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A72DB" w14:textId="5E595D1C" w:rsidR="007A54D0" w:rsidRDefault="007A54D0" w:rsidP="007A54D0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Style w:val="Pogrubienie"/>
          <w:rFonts w:ascii="Arial" w:hAnsi="Arial" w:cs="Arial"/>
          <w:color w:val="111111"/>
          <w:sz w:val="21"/>
          <w:szCs w:val="21"/>
          <w:shd w:val="clear" w:color="auto" w:fill="FFFFFF"/>
        </w:rPr>
        <w:t>RODO</w:t>
      </w:r>
    </w:p>
    <w:p w14:paraId="2555F515" w14:textId="77777777" w:rsidR="007A54D0" w:rsidRDefault="007A54D0" w:rsidP="007A54D0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color w:val="111111"/>
          <w:sz w:val="21"/>
          <w:szCs w:val="21"/>
          <w:shd w:val="clear" w:color="auto" w:fill="FFFFFF"/>
        </w:rPr>
      </w:pPr>
    </w:p>
    <w:p w14:paraId="4CEA7E76" w14:textId="40F87056" w:rsidR="007A54D0" w:rsidRDefault="007A54D0" w:rsidP="007A54D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111111"/>
          <w:sz w:val="20"/>
          <w:szCs w:val="20"/>
        </w:rPr>
      </w:pPr>
      <w:r>
        <w:rPr>
          <w:rStyle w:val="Pogrubienie"/>
          <w:rFonts w:ascii="Arial" w:hAnsi="Arial" w:cs="Arial"/>
          <w:color w:val="111111"/>
          <w:sz w:val="21"/>
          <w:szCs w:val="21"/>
          <w:shd w:val="clear" w:color="auto" w:fill="FFFFFF"/>
        </w:rPr>
        <w:t>POLITYKA BEZPIECZEŃSTWA / OCHRONA DANYCH OSOBOWYCH</w:t>
      </w:r>
    </w:p>
    <w:p w14:paraId="5B0245DD" w14:textId="77777777" w:rsidR="007A54D0" w:rsidRDefault="007A54D0" w:rsidP="007A54D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111111"/>
          <w:sz w:val="20"/>
          <w:szCs w:val="20"/>
        </w:rPr>
      </w:pPr>
      <w:r>
        <w:rPr>
          <w:rFonts w:ascii="Roboto" w:hAnsi="Roboto"/>
          <w:color w:val="111111"/>
          <w:sz w:val="20"/>
          <w:szCs w:val="20"/>
        </w:rPr>
        <w:t> </w:t>
      </w:r>
    </w:p>
    <w:p w14:paraId="013F16B1" w14:textId="77777777" w:rsidR="007A54D0" w:rsidRDefault="007A54D0" w:rsidP="007A54D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• Administratorem przekazanych mi danych osobowych jest INDYWIDUALNA PRAKTYKA PIELĘGNIARSKA </w:t>
      </w:r>
      <w:r>
        <w:rPr>
          <w:rStyle w:val="Pogrubienie"/>
          <w:rFonts w:ascii="inherit" w:hAnsi="inherit" w:cs="Arial"/>
          <w:color w:val="111111"/>
          <w:sz w:val="21"/>
          <w:szCs w:val="21"/>
          <w:shd w:val="clear" w:color="auto" w:fill="FFFFFF"/>
        </w:rPr>
        <w:t>Kamila Kubicka - Wąs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 NIP: 911-116-34-19.</w:t>
      </w:r>
    </w:p>
    <w:p w14:paraId="6C562AE3" w14:textId="77777777" w:rsidR="007A54D0" w:rsidRDefault="007A54D0" w:rsidP="007A54D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Dane te podawane w formularzu kontaktowym (indywidualna karta wywiadu środowiskowego) będą potrzebne wyłącznie w celu rozliczenia z Narodowym Funduszem Zdrowia, oraz do podjęcia określonych działań pielęgniarskich, między innym udzielenia pomocy przedlekarskiej oraz prowadzenia profilaktycznej opieki zdrowotnej - </w:t>
      </w:r>
      <w:proofErr w:type="spellStart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Rozp</w:t>
      </w:r>
      <w:proofErr w:type="spellEnd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. Min. Zdrowia z dnia 28.08.2009 r. w sprawie organizacji profilaktycznej opieki zdrowotnej nad dziećmi i młodzieżą (DZ. U. z dn. 31.08.2009r. poz. 1133) oraz z dn. 22.10.2010r. w sprawie świadczeń gwarantowanych z zakresu POZ (Dz.U. nr 208 poz.1376 zał.nr 4)</w:t>
      </w:r>
    </w:p>
    <w:p w14:paraId="40B83536" w14:textId="77777777" w:rsidR="007A54D0" w:rsidRDefault="007A54D0" w:rsidP="007A54D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111111"/>
          <w:sz w:val="20"/>
          <w:szCs w:val="20"/>
        </w:rPr>
      </w:pPr>
      <w:r>
        <w:rPr>
          <w:rFonts w:ascii="Roboto" w:hAnsi="Roboto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• Podanie danych osobowych jest dobrowolne, ale niezbędne do prawidłowego sprawowania opieki pielęgniarskiej nad uczniem.</w:t>
      </w:r>
    </w:p>
    <w:p w14:paraId="75DE2976" w14:textId="77777777" w:rsidR="007A54D0" w:rsidRDefault="007A54D0" w:rsidP="007A54D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111111"/>
          <w:sz w:val="20"/>
          <w:szCs w:val="20"/>
        </w:rPr>
      </w:pPr>
      <w:r>
        <w:rPr>
          <w:rFonts w:ascii="Roboto" w:hAnsi="Roboto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• Podane dane osobowe będą użytkowane wyłącznie przez okres niezbędny do sprawowania opieki pielęgniarskiej nad uczniem, a następnie zostaną usunięte.</w:t>
      </w:r>
    </w:p>
    <w:p w14:paraId="66E993B1" w14:textId="77777777" w:rsidR="007A54D0" w:rsidRDefault="007A54D0" w:rsidP="007A54D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111111"/>
          <w:sz w:val="20"/>
          <w:szCs w:val="20"/>
        </w:rPr>
      </w:pPr>
      <w:r>
        <w:rPr>
          <w:rFonts w:ascii="Roboto" w:hAnsi="Roboto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• Podane dane osobowe nie będą udostępnianie innym odbiorcom danych.</w:t>
      </w:r>
    </w:p>
    <w:p w14:paraId="29D3E902" w14:textId="77777777" w:rsidR="007A54D0" w:rsidRDefault="007A54D0" w:rsidP="007A54D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111111"/>
          <w:sz w:val="20"/>
          <w:szCs w:val="20"/>
        </w:rPr>
      </w:pPr>
      <w:r>
        <w:rPr>
          <w:rFonts w:ascii="Roboto" w:hAnsi="Roboto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• Istnieje prawo dostępu do treści podanych danych, ich poprawiania, ich sprostowania, usunięcia, prawo żądania dostępu do danych, a także prawo wniesienia skargi do organu nadzorczego, jeśli uznasz, że użytkowanie Twoich danych jest niezgodne z aktualnie obowiązującymi przepisami prawa w zakresie ochrony danych. Przysługuje Ci też prawo do bycia zapomnianym, jeśli dalsze użytkowanie nie będzie przewidziane przez aktualnie obowiązujące przepisy prawa.</w:t>
      </w:r>
    </w:p>
    <w:p w14:paraId="419EC74B" w14:textId="77777777" w:rsidR="007A54D0" w:rsidRDefault="007A54D0" w:rsidP="007A54D0">
      <w:pPr>
        <w:pStyle w:val="NormalnyWeb"/>
        <w:shd w:val="clear" w:color="auto" w:fill="FFFFFF"/>
        <w:spacing w:before="0" w:beforeAutospacing="0" w:after="0" w:afterAutospacing="0"/>
        <w:rPr>
          <w:rFonts w:ascii="Roboto" w:hAnsi="Roboto"/>
          <w:color w:val="111111"/>
          <w:sz w:val="20"/>
          <w:szCs w:val="20"/>
        </w:rPr>
      </w:pPr>
      <w:r>
        <w:rPr>
          <w:rFonts w:ascii="Roboto" w:hAnsi="Roboto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• Istnieje prawo do cofnięcia zgody w dowolnym momencie, cofnięcie zgody pozostaje bez wpływu na użytkowanie danych, którego dokonano na podstawie zgody przez jej cofnięciem.</w:t>
      </w:r>
      <w:r>
        <w:rPr>
          <w:rFonts w:ascii="Roboto" w:hAnsi="Roboto"/>
          <w:color w:val="111111"/>
          <w:sz w:val="20"/>
          <w:szCs w:val="20"/>
        </w:rPr>
        <w:br/>
        <w:t> </w:t>
      </w:r>
    </w:p>
    <w:p w14:paraId="07A37F04" w14:textId="77777777" w:rsidR="007A54D0" w:rsidRDefault="007A54D0"/>
    <w:sectPr w:rsidR="007A5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D0"/>
    <w:rsid w:val="007A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2A4A"/>
  <w15:chartTrackingRefBased/>
  <w15:docId w15:val="{4F8E45F4-8364-41C1-93DB-106E3E13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54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 Kiełczów 1-5</dc:creator>
  <cp:keywords/>
  <dc:description/>
  <cp:lastModifiedBy>Szkoła  Kiełczów 1-5</cp:lastModifiedBy>
  <cp:revision>1</cp:revision>
  <dcterms:created xsi:type="dcterms:W3CDTF">2022-01-27T11:56:00Z</dcterms:created>
  <dcterms:modified xsi:type="dcterms:W3CDTF">2022-01-27T11:56:00Z</dcterms:modified>
</cp:coreProperties>
</file>