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9E80" w14:textId="77777777" w:rsidR="00F305BB" w:rsidRDefault="00A250F1" w:rsidP="00B440DB">
      <w:r>
        <w:rPr>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0E837323" w14:textId="77777777" w:rsidR="00F305BB" w:rsidRDefault="00F305BB" w:rsidP="00B440DB">
      <w:pPr>
        <w:jc w:val="center"/>
        <w:rPr>
          <w:rFonts w:ascii="Times New Roman" w:hAnsi="Times New Roman"/>
          <w:sz w:val="24"/>
          <w:szCs w:val="24"/>
        </w:rPr>
      </w:pPr>
    </w:p>
    <w:p w14:paraId="63E4C90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AFFE32F"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4"/>
        <w:gridCol w:w="5788"/>
      </w:tblGrid>
      <w:tr w:rsidR="00F305BB" w:rsidRPr="007B6C7D" w14:paraId="01C3B990" w14:textId="77777777" w:rsidTr="007B6C7D">
        <w:tc>
          <w:tcPr>
            <w:tcW w:w="4606" w:type="dxa"/>
          </w:tcPr>
          <w:p w14:paraId="25BB684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219C3C58" w14:textId="77777777" w:rsidR="00F305BB" w:rsidRPr="00A85808" w:rsidRDefault="00F305BB" w:rsidP="007B6C7D">
            <w:pPr>
              <w:tabs>
                <w:tab w:val="left" w:pos="4007"/>
              </w:tabs>
              <w:spacing w:after="0" w:line="240" w:lineRule="auto"/>
              <w:rPr>
                <w:rFonts w:ascii="Times New Roman" w:hAnsi="Times New Roman"/>
              </w:rPr>
            </w:pPr>
            <w:r w:rsidRPr="00A85808">
              <w:rPr>
                <w:rFonts w:ascii="Times New Roman" w:hAnsi="Times New Roman"/>
              </w:rPr>
              <w:t>Vzdelávanie</w:t>
            </w:r>
          </w:p>
        </w:tc>
      </w:tr>
      <w:tr w:rsidR="00F305BB" w:rsidRPr="007B6C7D" w14:paraId="70451B33" w14:textId="77777777" w:rsidTr="007B6C7D">
        <w:tc>
          <w:tcPr>
            <w:tcW w:w="4606" w:type="dxa"/>
          </w:tcPr>
          <w:p w14:paraId="4CB288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78304E9F" w14:textId="0406337E" w:rsidR="00F305BB" w:rsidRPr="00A85808" w:rsidRDefault="00E33AAA" w:rsidP="001620FF">
            <w:pPr>
              <w:tabs>
                <w:tab w:val="left" w:pos="4007"/>
              </w:tabs>
              <w:spacing w:after="0" w:line="240" w:lineRule="auto"/>
              <w:jc w:val="both"/>
              <w:rPr>
                <w:rFonts w:ascii="Times New Roman" w:hAnsi="Times New Roman"/>
              </w:rPr>
            </w:pPr>
            <w:r w:rsidRPr="00A85808">
              <w:rPr>
                <w:rFonts w:ascii="Times New Roman" w:hAnsi="Times New Roman"/>
              </w:rPr>
              <w:t>1.2.1 Zvýšiť kvalitu odborného vzdelávania a prípravy reflektujúc potreby trhu práce</w:t>
            </w:r>
          </w:p>
        </w:tc>
      </w:tr>
      <w:tr w:rsidR="00F305BB" w:rsidRPr="007B6C7D" w14:paraId="0DBB0123" w14:textId="77777777" w:rsidTr="007B6C7D">
        <w:tc>
          <w:tcPr>
            <w:tcW w:w="4606" w:type="dxa"/>
          </w:tcPr>
          <w:p w14:paraId="2631740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523D1E2A" w14:textId="13904FBF" w:rsidR="00F305BB" w:rsidRPr="00A85808" w:rsidRDefault="00A85808" w:rsidP="007B6C7D">
            <w:pPr>
              <w:tabs>
                <w:tab w:val="left" w:pos="4007"/>
              </w:tabs>
              <w:spacing w:after="0" w:line="240" w:lineRule="auto"/>
              <w:rPr>
                <w:rFonts w:ascii="Times New Roman" w:hAnsi="Times New Roman"/>
              </w:rPr>
            </w:pPr>
            <w:r w:rsidRPr="00A85808">
              <w:rPr>
                <w:rFonts w:ascii="Times New Roman" w:hAnsi="Times New Roman"/>
              </w:rPr>
              <w:t>Súkromná stredná odborná škola – ELBA, Smetanová 2, Prešov</w:t>
            </w:r>
          </w:p>
        </w:tc>
      </w:tr>
      <w:tr w:rsidR="00F305BB" w:rsidRPr="007B6C7D" w14:paraId="5675501F" w14:textId="77777777" w:rsidTr="007B6C7D">
        <w:tc>
          <w:tcPr>
            <w:tcW w:w="4606" w:type="dxa"/>
          </w:tcPr>
          <w:p w14:paraId="5A2740F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2EF3B50C" w14:textId="7A43AF7C" w:rsidR="00F305BB" w:rsidRPr="00A85808" w:rsidRDefault="00A85808" w:rsidP="007B6C7D">
            <w:pPr>
              <w:tabs>
                <w:tab w:val="left" w:pos="4007"/>
              </w:tabs>
              <w:spacing w:after="0" w:line="240" w:lineRule="auto"/>
              <w:rPr>
                <w:rFonts w:ascii="Times New Roman" w:hAnsi="Times New Roman"/>
              </w:rPr>
            </w:pPr>
            <w:r w:rsidRPr="00A85808">
              <w:rPr>
                <w:rFonts w:ascii="Times New Roman" w:hAnsi="Times New Roman"/>
              </w:rPr>
              <w:t>Vzdelávanie 4.0 – prepojenie teórie s praxou</w:t>
            </w:r>
          </w:p>
        </w:tc>
      </w:tr>
      <w:tr w:rsidR="00F305BB" w:rsidRPr="007B6C7D" w14:paraId="3A509938" w14:textId="77777777" w:rsidTr="007B6C7D">
        <w:tc>
          <w:tcPr>
            <w:tcW w:w="4606" w:type="dxa"/>
          </w:tcPr>
          <w:p w14:paraId="6D8F89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3688D498" w14:textId="45E5BA14" w:rsidR="00F305BB" w:rsidRPr="00A85808" w:rsidRDefault="00E33AAA" w:rsidP="007B6C7D">
            <w:pPr>
              <w:tabs>
                <w:tab w:val="left" w:pos="4007"/>
              </w:tabs>
              <w:spacing w:after="0" w:line="240" w:lineRule="auto"/>
              <w:rPr>
                <w:rFonts w:ascii="Times New Roman" w:hAnsi="Times New Roman"/>
              </w:rPr>
            </w:pPr>
            <w:r w:rsidRPr="00A85808">
              <w:rPr>
                <w:rFonts w:ascii="Times New Roman" w:hAnsi="Times New Roman"/>
              </w:rPr>
              <w:t>31201</w:t>
            </w:r>
            <w:r w:rsidR="006E51B0">
              <w:rPr>
                <w:rFonts w:ascii="Times New Roman" w:hAnsi="Times New Roman"/>
              </w:rPr>
              <w:t>1</w:t>
            </w:r>
            <w:r w:rsidRPr="00A85808">
              <w:rPr>
                <w:rFonts w:ascii="Times New Roman" w:hAnsi="Times New Roman"/>
              </w:rPr>
              <w:t>A</w:t>
            </w:r>
            <w:r w:rsidR="00A85808" w:rsidRPr="00A85808">
              <w:rPr>
                <w:rFonts w:ascii="Times New Roman" w:hAnsi="Times New Roman"/>
              </w:rPr>
              <w:t>DL9</w:t>
            </w:r>
          </w:p>
        </w:tc>
      </w:tr>
      <w:tr w:rsidR="00F305BB" w:rsidRPr="007B6C7D" w14:paraId="30F7ACDB" w14:textId="77777777" w:rsidTr="007B6C7D">
        <w:tc>
          <w:tcPr>
            <w:tcW w:w="4606" w:type="dxa"/>
          </w:tcPr>
          <w:p w14:paraId="4112D68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0ABDDDEE" w14:textId="11631053" w:rsidR="00F305BB" w:rsidRPr="00A85808" w:rsidRDefault="00A85808" w:rsidP="007B6C7D">
            <w:pPr>
              <w:tabs>
                <w:tab w:val="left" w:pos="4007"/>
              </w:tabs>
              <w:spacing w:after="0" w:line="240" w:lineRule="auto"/>
              <w:rPr>
                <w:rFonts w:ascii="Times New Roman" w:hAnsi="Times New Roman"/>
              </w:rPr>
            </w:pPr>
            <w:r w:rsidRPr="00A85808">
              <w:rPr>
                <w:rFonts w:ascii="Times New Roman" w:hAnsi="Times New Roman"/>
              </w:rPr>
              <w:t>Pedagogický klub „podnikavý človek“ – aktívny občan, prierezové témy</w:t>
            </w:r>
          </w:p>
        </w:tc>
      </w:tr>
      <w:tr w:rsidR="00F305BB" w:rsidRPr="007B6C7D" w14:paraId="21CBBE4F" w14:textId="77777777" w:rsidTr="007B6C7D">
        <w:tc>
          <w:tcPr>
            <w:tcW w:w="4606" w:type="dxa"/>
          </w:tcPr>
          <w:p w14:paraId="28AF2CA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63507CAC" w14:textId="6F26A918" w:rsidR="00F305BB" w:rsidRPr="007B6C7D" w:rsidRDefault="00BE5781" w:rsidP="007B6C7D">
            <w:pPr>
              <w:tabs>
                <w:tab w:val="left" w:pos="4007"/>
              </w:tabs>
              <w:spacing w:after="0" w:line="240" w:lineRule="auto"/>
            </w:pPr>
            <w:r>
              <w:t>2. marca 2022</w:t>
            </w:r>
          </w:p>
        </w:tc>
      </w:tr>
      <w:tr w:rsidR="00F305BB" w:rsidRPr="007B6C7D" w14:paraId="21BCA1E3" w14:textId="77777777" w:rsidTr="007B6C7D">
        <w:tc>
          <w:tcPr>
            <w:tcW w:w="4606" w:type="dxa"/>
          </w:tcPr>
          <w:p w14:paraId="20509ECA"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4FE866CD" w14:textId="3B1FDF1D" w:rsidR="00F305BB" w:rsidRPr="007B6C7D" w:rsidRDefault="00E375C6" w:rsidP="007B6C7D">
            <w:pPr>
              <w:tabs>
                <w:tab w:val="left" w:pos="4007"/>
              </w:tabs>
              <w:spacing w:after="0" w:line="240" w:lineRule="auto"/>
            </w:pPr>
            <w:r>
              <w:t>SSOŠ ELBA Smetanova 2 Prešov</w:t>
            </w:r>
          </w:p>
        </w:tc>
      </w:tr>
      <w:tr w:rsidR="00F305BB" w:rsidRPr="007B6C7D" w14:paraId="034D716D" w14:textId="77777777" w:rsidTr="007B6C7D">
        <w:tc>
          <w:tcPr>
            <w:tcW w:w="4606" w:type="dxa"/>
          </w:tcPr>
          <w:p w14:paraId="5C9B4C0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4CC02B64" w14:textId="50BF1EE5" w:rsidR="00F305BB" w:rsidRPr="007B6C7D" w:rsidRDefault="00E375C6" w:rsidP="007B6C7D">
            <w:pPr>
              <w:tabs>
                <w:tab w:val="left" w:pos="4007"/>
              </w:tabs>
              <w:spacing w:after="0" w:line="240" w:lineRule="auto"/>
            </w:pPr>
            <w:r>
              <w:t>Ing. Valéria Jurčová</w:t>
            </w:r>
          </w:p>
        </w:tc>
      </w:tr>
      <w:tr w:rsidR="00F305BB" w:rsidRPr="007B6C7D" w14:paraId="76CEECEC" w14:textId="77777777" w:rsidTr="007B6C7D">
        <w:tc>
          <w:tcPr>
            <w:tcW w:w="4606" w:type="dxa"/>
          </w:tcPr>
          <w:p w14:paraId="4D050AC2"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557A9C1B" w14:textId="53131D4E" w:rsidR="006A62A3" w:rsidRDefault="00E375C6" w:rsidP="006A62A3">
            <w:pPr>
              <w:spacing w:after="0" w:line="240" w:lineRule="auto"/>
              <w:rPr>
                <w:sz w:val="24"/>
                <w:szCs w:val="24"/>
                <w:lang w:eastAsia="sk-SK"/>
              </w:rPr>
            </w:pPr>
            <w:r w:rsidRPr="00A55C55">
              <w:rPr>
                <w:sz w:val="24"/>
                <w:szCs w:val="24"/>
                <w:lang w:eastAsia="sk-SK"/>
              </w:rPr>
              <w:t>https://ssoselba.edupage.org/a/pedagogicky-klub-c-2?eqa=dGV4dD10ZXh0L3RleHQzNCZzdWJwYWdlPTE%3D</w:t>
            </w:r>
          </w:p>
          <w:p w14:paraId="779DABA6" w14:textId="77777777" w:rsidR="00F305BB" w:rsidRPr="007B6C7D" w:rsidRDefault="00F305BB" w:rsidP="006D34A2">
            <w:pPr>
              <w:spacing w:after="0" w:line="240" w:lineRule="auto"/>
            </w:pPr>
          </w:p>
        </w:tc>
      </w:tr>
    </w:tbl>
    <w:p w14:paraId="7B64100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266E01D" w14:textId="77777777" w:rsidTr="006A62A3">
        <w:trPr>
          <w:trHeight w:val="841"/>
        </w:trPr>
        <w:tc>
          <w:tcPr>
            <w:tcW w:w="9212" w:type="dxa"/>
          </w:tcPr>
          <w:p w14:paraId="48C86F01" w14:textId="77777777" w:rsidR="00F305BB" w:rsidRPr="001B7A7F" w:rsidRDefault="00F305BB" w:rsidP="00AC546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w:t>
            </w:r>
            <w:r w:rsidR="00A250F1">
              <w:rPr>
                <w:rFonts w:ascii="Times New Roman" w:hAnsi="Times New Roman"/>
                <w:b/>
              </w:rPr>
              <w:t>e:</w:t>
            </w:r>
          </w:p>
          <w:p w14:paraId="4C5760B0" w14:textId="77777777" w:rsidR="001B7A7F" w:rsidRPr="00957662" w:rsidRDefault="001B7A7F" w:rsidP="001B7A7F">
            <w:pPr>
              <w:pStyle w:val="Odsekzoznamu"/>
              <w:tabs>
                <w:tab w:val="left" w:pos="1114"/>
              </w:tabs>
              <w:spacing w:after="0" w:line="240" w:lineRule="auto"/>
              <w:rPr>
                <w:rFonts w:ascii="Times New Roman" w:hAnsi="Times New Roman"/>
              </w:rPr>
            </w:pPr>
          </w:p>
          <w:p w14:paraId="4F252C49" w14:textId="66F88A01" w:rsidR="00EE1416" w:rsidRDefault="00A85808" w:rsidP="00EE1416">
            <w:pPr>
              <w:tabs>
                <w:tab w:val="left" w:pos="1114"/>
              </w:tabs>
              <w:spacing w:after="0" w:line="360" w:lineRule="auto"/>
              <w:rPr>
                <w:rFonts w:ascii="Times New Roman" w:hAnsi="Times New Roman"/>
              </w:rPr>
            </w:pPr>
            <w:r>
              <w:rPr>
                <w:rFonts w:ascii="Times New Roman" w:hAnsi="Times New Roman"/>
              </w:rPr>
              <w:t xml:space="preserve">Cieľom stretnutia nášho klubu bola tvorba </w:t>
            </w:r>
            <w:r w:rsidR="006E51B0">
              <w:rPr>
                <w:rFonts w:ascii="Times New Roman" w:hAnsi="Times New Roman"/>
              </w:rPr>
              <w:t xml:space="preserve"> a analýza </w:t>
            </w:r>
            <w:r>
              <w:rPr>
                <w:rFonts w:ascii="Times New Roman" w:hAnsi="Times New Roman"/>
              </w:rPr>
              <w:t>OPS v oblasti rozvoja podnikavosti a podnikavých kompetencií. Stretnutie pozostávalo z diskusie, tvorby</w:t>
            </w:r>
            <w:r w:rsidR="006E51B0">
              <w:rPr>
                <w:rFonts w:ascii="Times New Roman" w:hAnsi="Times New Roman"/>
              </w:rPr>
              <w:t xml:space="preserve"> a analýzy efektívnych</w:t>
            </w:r>
            <w:r>
              <w:rPr>
                <w:rFonts w:ascii="Times New Roman" w:hAnsi="Times New Roman"/>
              </w:rPr>
              <w:t xml:space="preserve"> OPS a na záver stretnutia sme naše poznatky zhrnuli v rámci pedagogického odporúčania.</w:t>
            </w:r>
          </w:p>
          <w:p w14:paraId="6B20F5DA" w14:textId="77777777" w:rsidR="00A85808" w:rsidRDefault="00A85808" w:rsidP="00EE1416">
            <w:pPr>
              <w:tabs>
                <w:tab w:val="left" w:pos="1114"/>
              </w:tabs>
              <w:spacing w:after="0" w:line="360" w:lineRule="auto"/>
              <w:rPr>
                <w:rFonts w:ascii="Times New Roman" w:hAnsi="Times New Roman"/>
              </w:rPr>
            </w:pPr>
          </w:p>
          <w:p w14:paraId="6020B905" w14:textId="4D5A3CC8" w:rsidR="001B7A7F" w:rsidRPr="007B6C7D" w:rsidRDefault="001B75B2" w:rsidP="00EE1416">
            <w:pPr>
              <w:tabs>
                <w:tab w:val="left" w:pos="1114"/>
              </w:tabs>
              <w:spacing w:after="0" w:line="360" w:lineRule="auto"/>
              <w:rPr>
                <w:rFonts w:ascii="Times New Roman" w:hAnsi="Times New Roman"/>
              </w:rPr>
            </w:pPr>
            <w:r>
              <w:rPr>
                <w:rFonts w:ascii="Times New Roman" w:hAnsi="Times New Roman"/>
              </w:rPr>
              <w:t>Kľúčové slová</w:t>
            </w:r>
            <w:r w:rsidR="00405AE8">
              <w:rPr>
                <w:rFonts w:ascii="Times New Roman" w:hAnsi="Times New Roman"/>
              </w:rPr>
              <w:t xml:space="preserve">: </w:t>
            </w:r>
            <w:r w:rsidR="00A85808">
              <w:rPr>
                <w:rFonts w:ascii="Times New Roman" w:hAnsi="Times New Roman"/>
              </w:rPr>
              <w:t>rozvoj podnikavosti, vzdelávanie 4.0, tvorba OPS, diskusia.</w:t>
            </w:r>
          </w:p>
        </w:tc>
      </w:tr>
      <w:tr w:rsidR="00F305BB" w:rsidRPr="007B6C7D" w14:paraId="135EF4B7" w14:textId="77777777" w:rsidTr="00DB7414">
        <w:trPr>
          <w:trHeight w:val="1559"/>
        </w:trPr>
        <w:tc>
          <w:tcPr>
            <w:tcW w:w="9212" w:type="dxa"/>
          </w:tcPr>
          <w:p w14:paraId="1FB096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48D374E" w14:textId="77777777" w:rsidR="00F305BB" w:rsidRPr="007B6C7D" w:rsidRDefault="00F305BB" w:rsidP="007B6C7D">
            <w:pPr>
              <w:tabs>
                <w:tab w:val="left" w:pos="1114"/>
              </w:tabs>
              <w:spacing w:after="0" w:line="240" w:lineRule="auto"/>
              <w:rPr>
                <w:rFonts w:ascii="Times New Roman" w:hAnsi="Times New Roman"/>
              </w:rPr>
            </w:pPr>
          </w:p>
          <w:p w14:paraId="488F8420" w14:textId="77777777" w:rsidR="00F305BB" w:rsidRDefault="00A250F1" w:rsidP="00DE5A3C">
            <w:pPr>
              <w:tabs>
                <w:tab w:val="left" w:pos="1114"/>
              </w:tabs>
              <w:spacing w:after="0" w:line="360" w:lineRule="auto"/>
              <w:rPr>
                <w:rFonts w:ascii="Times New Roman" w:hAnsi="Times New Roman"/>
              </w:rPr>
            </w:pPr>
            <w:r>
              <w:rPr>
                <w:rFonts w:ascii="Times New Roman" w:hAnsi="Times New Roman"/>
              </w:rPr>
              <w:t>Hlavné body:</w:t>
            </w:r>
          </w:p>
          <w:p w14:paraId="33695C6C" w14:textId="3F811E43" w:rsidR="00405AE8" w:rsidRDefault="00A85808" w:rsidP="00DE5A3C">
            <w:pPr>
              <w:numPr>
                <w:ilvl w:val="0"/>
                <w:numId w:val="8"/>
              </w:numPr>
              <w:tabs>
                <w:tab w:val="left" w:pos="1114"/>
              </w:tabs>
              <w:spacing w:after="0" w:line="360" w:lineRule="auto"/>
              <w:rPr>
                <w:rFonts w:ascii="Times New Roman" w:hAnsi="Times New Roman"/>
              </w:rPr>
            </w:pPr>
            <w:r>
              <w:rPr>
                <w:rFonts w:ascii="Times New Roman" w:hAnsi="Times New Roman"/>
              </w:rPr>
              <w:t>Analýza odborných zdrojov.</w:t>
            </w:r>
          </w:p>
          <w:p w14:paraId="5772D0C5" w14:textId="17987A3F" w:rsidR="00A85808" w:rsidRDefault="00A85808" w:rsidP="00DE5A3C">
            <w:pPr>
              <w:numPr>
                <w:ilvl w:val="0"/>
                <w:numId w:val="8"/>
              </w:numPr>
              <w:tabs>
                <w:tab w:val="left" w:pos="1114"/>
              </w:tabs>
              <w:spacing w:after="0" w:line="360" w:lineRule="auto"/>
              <w:rPr>
                <w:rFonts w:ascii="Times New Roman" w:hAnsi="Times New Roman"/>
              </w:rPr>
            </w:pPr>
            <w:r>
              <w:rPr>
                <w:rFonts w:ascii="Times New Roman" w:hAnsi="Times New Roman"/>
              </w:rPr>
              <w:t>Diskusia.</w:t>
            </w:r>
          </w:p>
          <w:p w14:paraId="4F9689FE" w14:textId="75EE07C6" w:rsidR="00A85808" w:rsidRDefault="00A85808" w:rsidP="00DE5A3C">
            <w:pPr>
              <w:numPr>
                <w:ilvl w:val="0"/>
                <w:numId w:val="8"/>
              </w:numPr>
              <w:tabs>
                <w:tab w:val="left" w:pos="1114"/>
              </w:tabs>
              <w:spacing w:after="0" w:line="360" w:lineRule="auto"/>
              <w:rPr>
                <w:rFonts w:ascii="Times New Roman" w:hAnsi="Times New Roman"/>
              </w:rPr>
            </w:pPr>
            <w:r>
              <w:rPr>
                <w:rFonts w:ascii="Times New Roman" w:hAnsi="Times New Roman"/>
              </w:rPr>
              <w:t>Tvorba OPS.</w:t>
            </w:r>
          </w:p>
          <w:p w14:paraId="47AD1EEE" w14:textId="5A0498AD" w:rsidR="00A85808" w:rsidRDefault="00A85808" w:rsidP="00DE5A3C">
            <w:pPr>
              <w:numPr>
                <w:ilvl w:val="0"/>
                <w:numId w:val="8"/>
              </w:numPr>
              <w:tabs>
                <w:tab w:val="left" w:pos="1114"/>
              </w:tabs>
              <w:spacing w:after="0" w:line="360" w:lineRule="auto"/>
              <w:rPr>
                <w:rFonts w:ascii="Times New Roman" w:hAnsi="Times New Roman"/>
              </w:rPr>
            </w:pPr>
            <w:r>
              <w:rPr>
                <w:rFonts w:ascii="Times New Roman" w:hAnsi="Times New Roman"/>
              </w:rPr>
              <w:t>Záver.</w:t>
            </w:r>
          </w:p>
          <w:p w14:paraId="6C0B62B7" w14:textId="77777777" w:rsidR="00963C10" w:rsidRDefault="00963C10" w:rsidP="00405AE8">
            <w:pPr>
              <w:tabs>
                <w:tab w:val="left" w:pos="1114"/>
              </w:tabs>
              <w:spacing w:after="0" w:line="360" w:lineRule="auto"/>
              <w:ind w:left="720"/>
              <w:rPr>
                <w:rFonts w:ascii="Times New Roman" w:hAnsi="Times New Roman"/>
              </w:rPr>
            </w:pPr>
          </w:p>
          <w:p w14:paraId="0BD6EB43" w14:textId="0919B2B6" w:rsidR="00A250F1" w:rsidRDefault="00A250F1" w:rsidP="00DE5A3C">
            <w:pPr>
              <w:tabs>
                <w:tab w:val="left" w:pos="1114"/>
              </w:tabs>
              <w:spacing w:after="0" w:line="360" w:lineRule="auto"/>
              <w:rPr>
                <w:rFonts w:ascii="Times New Roman" w:hAnsi="Times New Roman"/>
              </w:rPr>
            </w:pPr>
            <w:r>
              <w:rPr>
                <w:rFonts w:ascii="Times New Roman" w:hAnsi="Times New Roman"/>
              </w:rPr>
              <w:t>Témy:</w:t>
            </w:r>
            <w:r w:rsidR="00EE1416">
              <w:rPr>
                <w:rFonts w:ascii="Times New Roman" w:hAnsi="Times New Roman"/>
              </w:rPr>
              <w:t xml:space="preserve"> </w:t>
            </w:r>
            <w:r w:rsidR="00A85808">
              <w:rPr>
                <w:rFonts w:ascii="Times New Roman" w:hAnsi="Times New Roman"/>
              </w:rPr>
              <w:t>vzdelávanie 4.0, rozvoj podnikavosti a aktívneho občianstva.</w:t>
            </w:r>
          </w:p>
          <w:p w14:paraId="4F0C28A7" w14:textId="77777777" w:rsidR="00DE5A3C" w:rsidRDefault="00DE5A3C" w:rsidP="00DE5A3C">
            <w:pPr>
              <w:tabs>
                <w:tab w:val="left" w:pos="1114"/>
              </w:tabs>
              <w:spacing w:after="0" w:line="360" w:lineRule="auto"/>
              <w:rPr>
                <w:rFonts w:ascii="Times New Roman" w:hAnsi="Times New Roman"/>
                <w:i/>
              </w:rPr>
            </w:pPr>
            <w:r w:rsidRPr="00DE5A3C">
              <w:rPr>
                <w:rFonts w:ascii="Times New Roman" w:hAnsi="Times New Roman"/>
                <w:i/>
              </w:rPr>
              <w:lastRenderedPageBreak/>
              <w:t>Program stretnutia:</w:t>
            </w:r>
          </w:p>
          <w:p w14:paraId="20807B2B" w14:textId="77777777" w:rsidR="00DE5A3C" w:rsidRDefault="00DE5A3C" w:rsidP="00DE5A3C">
            <w:pPr>
              <w:tabs>
                <w:tab w:val="left" w:pos="1114"/>
              </w:tabs>
              <w:spacing w:after="0" w:line="360" w:lineRule="auto"/>
              <w:rPr>
                <w:rFonts w:ascii="Times New Roman" w:hAnsi="Times New Roman"/>
              </w:rPr>
            </w:pPr>
          </w:p>
          <w:p w14:paraId="1992BE70" w14:textId="5A6E2E69" w:rsidR="00F305BB" w:rsidRDefault="00F768CD" w:rsidP="00405AE8">
            <w:pPr>
              <w:numPr>
                <w:ilvl w:val="0"/>
                <w:numId w:val="9"/>
              </w:numPr>
              <w:tabs>
                <w:tab w:val="left" w:pos="1114"/>
              </w:tabs>
              <w:spacing w:after="0" w:line="360" w:lineRule="auto"/>
              <w:rPr>
                <w:rFonts w:ascii="Times New Roman" w:hAnsi="Times New Roman"/>
              </w:rPr>
            </w:pPr>
            <w:r>
              <w:rPr>
                <w:rFonts w:ascii="Times New Roman" w:hAnsi="Times New Roman"/>
              </w:rPr>
              <w:t xml:space="preserve">Skupinová práca </w:t>
            </w:r>
            <w:r w:rsidR="006E51B0">
              <w:rPr>
                <w:rFonts w:ascii="Times New Roman" w:hAnsi="Times New Roman"/>
              </w:rPr>
              <w:t xml:space="preserve">- </w:t>
            </w:r>
            <w:r>
              <w:rPr>
                <w:rFonts w:ascii="Times New Roman" w:hAnsi="Times New Roman"/>
              </w:rPr>
              <w:t>analýza vecných rysov</w:t>
            </w:r>
            <w:r w:rsidR="006E51B0">
              <w:rPr>
                <w:rFonts w:ascii="Times New Roman" w:hAnsi="Times New Roman"/>
              </w:rPr>
              <w:t xml:space="preserve"> a overenie jej potenciálu pre výučbu.</w:t>
            </w:r>
          </w:p>
          <w:p w14:paraId="3FEE8D68" w14:textId="0F73A295" w:rsidR="00F768CD" w:rsidRDefault="00F768CD" w:rsidP="00405AE8">
            <w:pPr>
              <w:numPr>
                <w:ilvl w:val="0"/>
                <w:numId w:val="9"/>
              </w:numPr>
              <w:tabs>
                <w:tab w:val="left" w:pos="1114"/>
              </w:tabs>
              <w:spacing w:after="0" w:line="360" w:lineRule="auto"/>
              <w:rPr>
                <w:rFonts w:ascii="Times New Roman" w:hAnsi="Times New Roman"/>
              </w:rPr>
            </w:pPr>
            <w:r>
              <w:rPr>
                <w:rFonts w:ascii="Times New Roman" w:hAnsi="Times New Roman"/>
              </w:rPr>
              <w:t>Diskusný kruh</w:t>
            </w:r>
          </w:p>
          <w:p w14:paraId="56B136B1" w14:textId="77777777" w:rsidR="00F768CD" w:rsidRDefault="00F768CD" w:rsidP="00405AE8">
            <w:pPr>
              <w:numPr>
                <w:ilvl w:val="0"/>
                <w:numId w:val="9"/>
              </w:numPr>
              <w:tabs>
                <w:tab w:val="left" w:pos="1114"/>
              </w:tabs>
              <w:spacing w:after="0" w:line="360" w:lineRule="auto"/>
              <w:rPr>
                <w:rFonts w:ascii="Times New Roman" w:hAnsi="Times New Roman"/>
              </w:rPr>
            </w:pPr>
            <w:r>
              <w:rPr>
                <w:rFonts w:ascii="Times New Roman" w:hAnsi="Times New Roman"/>
              </w:rPr>
              <w:t>Tvorivé písanie – metóda Tu a teraz.</w:t>
            </w:r>
          </w:p>
          <w:p w14:paraId="46ED2987" w14:textId="44B623FC" w:rsidR="00F768CD" w:rsidRPr="00405AE8" w:rsidRDefault="00F768CD" w:rsidP="00405AE8">
            <w:pPr>
              <w:numPr>
                <w:ilvl w:val="0"/>
                <w:numId w:val="9"/>
              </w:numPr>
              <w:tabs>
                <w:tab w:val="left" w:pos="1114"/>
              </w:tabs>
              <w:spacing w:after="0" w:line="360" w:lineRule="auto"/>
              <w:rPr>
                <w:rFonts w:ascii="Times New Roman" w:hAnsi="Times New Roman"/>
              </w:rPr>
            </w:pPr>
            <w:r>
              <w:rPr>
                <w:rFonts w:ascii="Times New Roman" w:hAnsi="Times New Roman"/>
              </w:rPr>
              <w:t>Záver a tvorba pedagogického odporúčania.</w:t>
            </w:r>
          </w:p>
        </w:tc>
      </w:tr>
      <w:tr w:rsidR="00F305BB" w:rsidRPr="007B6C7D" w14:paraId="74E28129" w14:textId="77777777" w:rsidTr="00B50B4C">
        <w:trPr>
          <w:trHeight w:val="8496"/>
        </w:trPr>
        <w:tc>
          <w:tcPr>
            <w:tcW w:w="9212" w:type="dxa"/>
          </w:tcPr>
          <w:p w14:paraId="3CDECDB3" w14:textId="77777777" w:rsidR="00F305BB" w:rsidRPr="001B7A7F" w:rsidRDefault="00F305BB" w:rsidP="007B6C7D">
            <w:pPr>
              <w:pStyle w:val="Odsekzoznamu"/>
              <w:numPr>
                <w:ilvl w:val="0"/>
                <w:numId w:val="5"/>
              </w:numPr>
              <w:tabs>
                <w:tab w:val="left" w:pos="1114"/>
              </w:tabs>
              <w:spacing w:after="0" w:line="240" w:lineRule="auto"/>
              <w:rPr>
                <w:rFonts w:ascii="Times New Roman" w:hAnsi="Times New Roman"/>
                <w:bCs/>
              </w:rPr>
            </w:pPr>
            <w:r w:rsidRPr="001B7A7F">
              <w:rPr>
                <w:rFonts w:ascii="Times New Roman" w:hAnsi="Times New Roman"/>
                <w:bCs/>
              </w:rPr>
              <w:lastRenderedPageBreak/>
              <w:t>Závery a odporúčania:</w:t>
            </w:r>
          </w:p>
          <w:p w14:paraId="4A860EDD" w14:textId="77777777" w:rsidR="00F305BB" w:rsidRPr="001B7A7F" w:rsidRDefault="00F305BB" w:rsidP="007B6C7D">
            <w:pPr>
              <w:tabs>
                <w:tab w:val="left" w:pos="1114"/>
              </w:tabs>
              <w:spacing w:after="0" w:line="240" w:lineRule="auto"/>
              <w:rPr>
                <w:rFonts w:ascii="Times New Roman" w:hAnsi="Times New Roman"/>
                <w:bCs/>
              </w:rPr>
            </w:pPr>
          </w:p>
          <w:p w14:paraId="3A79CC35" w14:textId="16811271" w:rsidR="00F768CD" w:rsidRDefault="00F768CD" w:rsidP="009A055C">
            <w:pPr>
              <w:tabs>
                <w:tab w:val="left" w:pos="1114"/>
              </w:tabs>
              <w:spacing w:after="0" w:line="360" w:lineRule="auto"/>
              <w:jc w:val="both"/>
              <w:rPr>
                <w:rFonts w:ascii="Times New Roman" w:hAnsi="Times New Roman"/>
                <w:bCs/>
              </w:rPr>
            </w:pPr>
            <w:r>
              <w:rPr>
                <w:rFonts w:ascii="Times New Roman" w:hAnsi="Times New Roman"/>
                <w:bCs/>
              </w:rPr>
              <w:t xml:space="preserve">V rámci stretnutia sme diskutovali o našich skúsenostiach s implementáciou tvorby podnikateľského plánu do edukačného procesu. </w:t>
            </w:r>
          </w:p>
          <w:p w14:paraId="70AD3F08" w14:textId="77777777" w:rsidR="00F768CD" w:rsidRDefault="00F768CD" w:rsidP="009A055C">
            <w:pPr>
              <w:tabs>
                <w:tab w:val="left" w:pos="1114"/>
              </w:tabs>
              <w:spacing w:after="0" w:line="360" w:lineRule="auto"/>
              <w:jc w:val="both"/>
              <w:rPr>
                <w:rFonts w:ascii="Times New Roman" w:hAnsi="Times New Roman"/>
                <w:bCs/>
              </w:rPr>
            </w:pPr>
          </w:p>
          <w:p w14:paraId="7D16DA72" w14:textId="5C964F16" w:rsidR="00F768CD" w:rsidRDefault="00B404D5" w:rsidP="00F768CD">
            <w:pPr>
              <w:tabs>
                <w:tab w:val="left" w:pos="1114"/>
              </w:tabs>
              <w:spacing w:after="0" w:line="360" w:lineRule="auto"/>
              <w:jc w:val="both"/>
              <w:rPr>
                <w:rFonts w:ascii="Times New Roman" w:hAnsi="Times New Roman"/>
                <w:bCs/>
              </w:rPr>
            </w:pPr>
            <w:r>
              <w:rPr>
                <w:rFonts w:ascii="Times New Roman" w:hAnsi="Times New Roman"/>
                <w:bCs/>
              </w:rPr>
              <w:t xml:space="preserve">Obľúbenou aktivitou je </w:t>
            </w:r>
            <w:r w:rsidR="00F768CD">
              <w:rPr>
                <w:rFonts w:ascii="Times New Roman" w:hAnsi="Times New Roman"/>
                <w:bCs/>
              </w:rPr>
              <w:t>možnosť</w:t>
            </w:r>
            <w:r w:rsidR="00F768CD" w:rsidRPr="00F768CD">
              <w:rPr>
                <w:rFonts w:ascii="Times New Roman" w:hAnsi="Times New Roman"/>
                <w:bCs/>
              </w:rPr>
              <w:t xml:space="preserve"> tvoriť podnikateľský plán on-line</w:t>
            </w:r>
            <w:r w:rsidR="006E51B0">
              <w:rPr>
                <w:rFonts w:ascii="Times New Roman" w:hAnsi="Times New Roman"/>
                <w:bCs/>
              </w:rPr>
              <w:t xml:space="preserve">, </w:t>
            </w:r>
            <w:r>
              <w:rPr>
                <w:rFonts w:ascii="Times New Roman" w:hAnsi="Times New Roman"/>
                <w:bCs/>
              </w:rPr>
              <w:t xml:space="preserve">pričom </w:t>
            </w:r>
            <w:r w:rsidR="006E51B0">
              <w:rPr>
                <w:rFonts w:ascii="Times New Roman" w:hAnsi="Times New Roman"/>
                <w:bCs/>
              </w:rPr>
              <w:t>rozvíjame digitálnu gramotnosť žiaka.</w:t>
            </w:r>
            <w:r w:rsidR="00F768CD" w:rsidRPr="00F768CD">
              <w:rPr>
                <w:rFonts w:ascii="Times New Roman" w:hAnsi="Times New Roman"/>
                <w:bCs/>
              </w:rPr>
              <w:t xml:space="preserve"> </w:t>
            </w:r>
            <w:r w:rsidR="0034182A">
              <w:rPr>
                <w:rFonts w:ascii="Times New Roman" w:hAnsi="Times New Roman"/>
                <w:bCs/>
              </w:rPr>
              <w:t>Podnikajte.sk je bezplatná služba, ktorá umožňuje vytvoriť podnikateľský plán rýchlo a zaujímavo.</w:t>
            </w:r>
            <w:r w:rsidR="00F768CD" w:rsidRPr="00F768CD">
              <w:rPr>
                <w:rFonts w:ascii="Times New Roman" w:hAnsi="Times New Roman"/>
                <w:bCs/>
              </w:rPr>
              <w:t xml:space="preserve"> </w:t>
            </w:r>
            <w:r w:rsidR="0034182A">
              <w:rPr>
                <w:rFonts w:ascii="Times New Roman" w:hAnsi="Times New Roman"/>
                <w:bCs/>
              </w:rPr>
              <w:t>Prácu s portálom implementujeme do edukačného procesu v praktickej časti hodiny.</w:t>
            </w:r>
          </w:p>
          <w:p w14:paraId="0B6EEFFC" w14:textId="0ABD2EDA" w:rsidR="0034182A" w:rsidRPr="00F768CD" w:rsidRDefault="00B404D5" w:rsidP="00F768CD">
            <w:pPr>
              <w:tabs>
                <w:tab w:val="left" w:pos="1114"/>
              </w:tabs>
              <w:spacing w:after="0" w:line="360" w:lineRule="auto"/>
              <w:jc w:val="both"/>
              <w:rPr>
                <w:rFonts w:ascii="Times New Roman" w:hAnsi="Times New Roman"/>
                <w:bCs/>
              </w:rPr>
            </w:pPr>
            <w:r>
              <w:rPr>
                <w:rFonts w:ascii="Times New Roman" w:hAnsi="Times New Roman"/>
                <w:bCs/>
              </w:rPr>
              <w:t>OPS</w:t>
            </w:r>
          </w:p>
          <w:p w14:paraId="70C7376E" w14:textId="737F8497" w:rsidR="00F768CD" w:rsidRPr="00F768CD" w:rsidRDefault="00F768CD" w:rsidP="00F768CD">
            <w:pPr>
              <w:tabs>
                <w:tab w:val="left" w:pos="1114"/>
              </w:tabs>
              <w:spacing w:after="0" w:line="360" w:lineRule="auto"/>
              <w:jc w:val="both"/>
              <w:rPr>
                <w:rFonts w:ascii="Times New Roman" w:hAnsi="Times New Roman"/>
                <w:bCs/>
              </w:rPr>
            </w:pPr>
            <w:r w:rsidRPr="00F768CD">
              <w:rPr>
                <w:rFonts w:ascii="Times New Roman" w:hAnsi="Times New Roman"/>
                <w:bCs/>
              </w:rPr>
              <w:t xml:space="preserve">Účel a význam podnikateľského plánu </w:t>
            </w:r>
          </w:p>
          <w:p w14:paraId="28FA4D78" w14:textId="77777777" w:rsidR="0034182A" w:rsidRDefault="00F768CD" w:rsidP="00F768CD">
            <w:pPr>
              <w:tabs>
                <w:tab w:val="left" w:pos="1114"/>
              </w:tabs>
              <w:spacing w:after="0" w:line="360" w:lineRule="auto"/>
              <w:jc w:val="both"/>
              <w:rPr>
                <w:rFonts w:ascii="Times New Roman" w:hAnsi="Times New Roman"/>
                <w:bCs/>
              </w:rPr>
            </w:pPr>
            <w:r w:rsidRPr="00F768CD">
              <w:rPr>
                <w:rFonts w:ascii="Times New Roman" w:hAnsi="Times New Roman"/>
                <w:bCs/>
              </w:rPr>
              <w:t xml:space="preserve">Pri vyučovaní tejto témy </w:t>
            </w:r>
            <w:r w:rsidR="0034182A">
              <w:rPr>
                <w:rFonts w:ascii="Times New Roman" w:hAnsi="Times New Roman"/>
                <w:bCs/>
              </w:rPr>
              <w:t>sa nám osvedčilo</w:t>
            </w:r>
            <w:r w:rsidRPr="00F768CD">
              <w:rPr>
                <w:rFonts w:ascii="Times New Roman" w:hAnsi="Times New Roman"/>
                <w:bCs/>
              </w:rPr>
              <w:t xml:space="preserve"> video </w:t>
            </w:r>
            <w:r w:rsidR="0034182A">
              <w:rPr>
                <w:rFonts w:ascii="Times New Roman" w:hAnsi="Times New Roman"/>
                <w:bCs/>
              </w:rPr>
              <w:t>zo spomenutého portálu</w:t>
            </w:r>
            <w:r w:rsidRPr="00F768CD">
              <w:rPr>
                <w:rFonts w:ascii="Times New Roman" w:hAnsi="Times New Roman"/>
                <w:bCs/>
              </w:rPr>
              <w:t xml:space="preserve"> – http://www.youtube.com/watch?v=DWe2FPRzPBU. Žiakom ho </w:t>
            </w:r>
            <w:r w:rsidR="0034182A">
              <w:rPr>
                <w:rFonts w:ascii="Times New Roman" w:hAnsi="Times New Roman"/>
                <w:bCs/>
              </w:rPr>
              <w:t>môžeme pustiť</w:t>
            </w:r>
            <w:r w:rsidRPr="00F768CD">
              <w:rPr>
                <w:rFonts w:ascii="Times New Roman" w:hAnsi="Times New Roman"/>
                <w:bCs/>
              </w:rPr>
              <w:t xml:space="preserve"> dvakrát, pričom ich úlohou je urobiť si poznámky z toho, čo považujú za dôležité</w:t>
            </w:r>
            <w:r w:rsidR="0034182A">
              <w:rPr>
                <w:rFonts w:ascii="Times New Roman" w:hAnsi="Times New Roman"/>
                <w:bCs/>
              </w:rPr>
              <w:t>, napríklad pomocou INSERT značiek alebo pomocou metódy kľúčových slov.</w:t>
            </w:r>
          </w:p>
          <w:p w14:paraId="7065CB7D" w14:textId="77777777" w:rsidR="0034182A" w:rsidRDefault="0034182A" w:rsidP="00F768CD">
            <w:pPr>
              <w:tabs>
                <w:tab w:val="left" w:pos="1114"/>
              </w:tabs>
              <w:spacing w:after="0" w:line="360" w:lineRule="auto"/>
              <w:jc w:val="both"/>
              <w:rPr>
                <w:rFonts w:ascii="Times New Roman" w:hAnsi="Times New Roman"/>
                <w:bCs/>
              </w:rPr>
            </w:pPr>
          </w:p>
          <w:p w14:paraId="25A66615" w14:textId="36F090C0" w:rsidR="00F768CD" w:rsidRDefault="0034182A" w:rsidP="00F768CD">
            <w:pPr>
              <w:tabs>
                <w:tab w:val="left" w:pos="1114"/>
              </w:tabs>
              <w:spacing w:after="0" w:line="360" w:lineRule="auto"/>
              <w:jc w:val="both"/>
              <w:rPr>
                <w:rFonts w:ascii="Times New Roman" w:hAnsi="Times New Roman"/>
                <w:bCs/>
              </w:rPr>
            </w:pPr>
            <w:r>
              <w:rPr>
                <w:rFonts w:ascii="Times New Roman" w:hAnsi="Times New Roman"/>
                <w:bCs/>
              </w:rPr>
              <w:t>Video</w:t>
            </w:r>
            <w:r w:rsidR="00F768CD" w:rsidRPr="00F768CD">
              <w:rPr>
                <w:rFonts w:ascii="Times New Roman" w:hAnsi="Times New Roman"/>
                <w:bCs/>
              </w:rPr>
              <w:t xml:space="preserve"> </w:t>
            </w:r>
            <w:r>
              <w:rPr>
                <w:rFonts w:ascii="Times New Roman" w:hAnsi="Times New Roman"/>
                <w:bCs/>
              </w:rPr>
              <w:t>o</w:t>
            </w:r>
            <w:r w:rsidR="00F768CD" w:rsidRPr="00F768CD">
              <w:rPr>
                <w:rFonts w:ascii="Times New Roman" w:hAnsi="Times New Roman"/>
                <w:bCs/>
              </w:rPr>
              <w:t>bsahuje komentovanú prezentáciu, ktorá veľmi dobre vysvetľuje samotný účel a význam podnikateľského plánu. Dôraz kladiem</w:t>
            </w:r>
            <w:r>
              <w:rPr>
                <w:rFonts w:ascii="Times New Roman" w:hAnsi="Times New Roman"/>
                <w:bCs/>
              </w:rPr>
              <w:t>e</w:t>
            </w:r>
            <w:r w:rsidR="00F768CD" w:rsidRPr="00F768CD">
              <w:rPr>
                <w:rFonts w:ascii="Times New Roman" w:hAnsi="Times New Roman"/>
                <w:bCs/>
              </w:rPr>
              <w:t xml:space="preserve"> na to, že bez ohľadu na to, či od nich niekto podnikateľský plán vyžaduje alebo nie, je dobré si ho urobiť. </w:t>
            </w:r>
          </w:p>
          <w:p w14:paraId="45EDDBBC" w14:textId="77777777" w:rsidR="0034182A" w:rsidRPr="00F768CD" w:rsidRDefault="0034182A" w:rsidP="00F768CD">
            <w:pPr>
              <w:tabs>
                <w:tab w:val="left" w:pos="1114"/>
              </w:tabs>
              <w:spacing w:after="0" w:line="360" w:lineRule="auto"/>
              <w:jc w:val="both"/>
              <w:rPr>
                <w:rFonts w:ascii="Times New Roman" w:hAnsi="Times New Roman"/>
                <w:bCs/>
              </w:rPr>
            </w:pPr>
          </w:p>
          <w:p w14:paraId="7BA6F57D" w14:textId="3A76DBD1" w:rsidR="00F768CD" w:rsidRPr="00F768CD" w:rsidRDefault="00F768CD" w:rsidP="00F768CD">
            <w:pPr>
              <w:tabs>
                <w:tab w:val="left" w:pos="1114"/>
              </w:tabs>
              <w:spacing w:after="0" w:line="360" w:lineRule="auto"/>
              <w:jc w:val="both"/>
              <w:rPr>
                <w:rFonts w:ascii="Times New Roman" w:hAnsi="Times New Roman"/>
                <w:bCs/>
              </w:rPr>
            </w:pPr>
            <w:r w:rsidRPr="00F768CD">
              <w:rPr>
                <w:rFonts w:ascii="Times New Roman" w:hAnsi="Times New Roman"/>
                <w:bCs/>
              </w:rPr>
              <w:t xml:space="preserve">Štruktúra podnikateľského plánu </w:t>
            </w:r>
          </w:p>
          <w:p w14:paraId="4F24AFA6" w14:textId="530E35E1" w:rsidR="00F768CD" w:rsidRDefault="0034182A" w:rsidP="00F768CD">
            <w:pPr>
              <w:tabs>
                <w:tab w:val="left" w:pos="1114"/>
              </w:tabs>
              <w:spacing w:after="0" w:line="360" w:lineRule="auto"/>
              <w:jc w:val="both"/>
              <w:rPr>
                <w:rFonts w:ascii="Times New Roman" w:hAnsi="Times New Roman"/>
                <w:bCs/>
              </w:rPr>
            </w:pPr>
            <w:r>
              <w:rPr>
                <w:rFonts w:ascii="Times New Roman" w:hAnsi="Times New Roman"/>
                <w:bCs/>
              </w:rPr>
              <w:t>Na portálu podnikajte.sk</w:t>
            </w:r>
            <w:r w:rsidR="00F768CD" w:rsidRPr="00F768CD">
              <w:rPr>
                <w:rFonts w:ascii="Times New Roman" w:hAnsi="Times New Roman"/>
                <w:bCs/>
              </w:rPr>
              <w:t xml:space="preserve"> sú po prihlásení zverejnené vzorové podnikateľské plány, ktoré slúžia ako ukážka vzorovej štruktúry. Je z nich jasný obsah jednotlivých bodov, ale aj spôsob písania. Portál obsahuje aj odkaz na firmu, ktorá spracuje podnikateľský plán pre banku, ale aj zjednodušenú štruktúru podnikateľského úveru pre získanie dotácie na podnikanie z Úradu práce, rodiny a sociálnych vecí. </w:t>
            </w:r>
          </w:p>
          <w:p w14:paraId="6335E130" w14:textId="77777777" w:rsidR="0034182A" w:rsidRPr="00F768CD" w:rsidRDefault="0034182A" w:rsidP="00F768CD">
            <w:pPr>
              <w:tabs>
                <w:tab w:val="left" w:pos="1114"/>
              </w:tabs>
              <w:spacing w:after="0" w:line="360" w:lineRule="auto"/>
              <w:jc w:val="both"/>
              <w:rPr>
                <w:rFonts w:ascii="Times New Roman" w:hAnsi="Times New Roman"/>
                <w:bCs/>
              </w:rPr>
            </w:pPr>
          </w:p>
          <w:p w14:paraId="4D735B3B" w14:textId="55DB1007" w:rsidR="00F768CD" w:rsidRPr="00F768CD" w:rsidRDefault="00F768CD" w:rsidP="00F768CD">
            <w:pPr>
              <w:tabs>
                <w:tab w:val="left" w:pos="1114"/>
              </w:tabs>
              <w:spacing w:after="0" w:line="360" w:lineRule="auto"/>
              <w:jc w:val="both"/>
              <w:rPr>
                <w:rFonts w:ascii="Times New Roman" w:hAnsi="Times New Roman"/>
                <w:bCs/>
              </w:rPr>
            </w:pPr>
            <w:r w:rsidRPr="00F768CD">
              <w:rPr>
                <w:rFonts w:ascii="Times New Roman" w:hAnsi="Times New Roman"/>
                <w:bCs/>
              </w:rPr>
              <w:t xml:space="preserve">Tvorba podnikateľského plánu </w:t>
            </w:r>
          </w:p>
          <w:p w14:paraId="2B3C8B72" w14:textId="755BC015" w:rsidR="00F768CD" w:rsidRPr="00F768CD" w:rsidRDefault="00F768CD" w:rsidP="00F768CD">
            <w:pPr>
              <w:tabs>
                <w:tab w:val="left" w:pos="1114"/>
              </w:tabs>
              <w:spacing w:after="0" w:line="360" w:lineRule="auto"/>
              <w:jc w:val="both"/>
              <w:rPr>
                <w:rFonts w:ascii="Times New Roman" w:hAnsi="Times New Roman"/>
                <w:bCs/>
              </w:rPr>
            </w:pPr>
            <w:r w:rsidRPr="00F768CD">
              <w:rPr>
                <w:rFonts w:ascii="Times New Roman" w:hAnsi="Times New Roman"/>
                <w:bCs/>
              </w:rPr>
              <w:t>Pri tejto téme veľmi rozlišujem</w:t>
            </w:r>
            <w:r w:rsidR="0034182A">
              <w:rPr>
                <w:rFonts w:ascii="Times New Roman" w:hAnsi="Times New Roman"/>
                <w:bCs/>
              </w:rPr>
              <w:t>e</w:t>
            </w:r>
            <w:r w:rsidRPr="00F768CD">
              <w:rPr>
                <w:rFonts w:ascii="Times New Roman" w:hAnsi="Times New Roman"/>
                <w:bCs/>
              </w:rPr>
              <w:t xml:space="preserve"> dôvod tvorby podnikateľského plánu. Je rozdiel, či si podnikateľský plán robí podnikateľ len sám pre seba, alebo ho robí pre banku. V tom prvom prípade ho môže robiť podnikateľ celý sám, podľa svojich predstáv. Slúži mu na ujasnenie jeho predstáv o tom, ako si svoje </w:t>
            </w:r>
            <w:r w:rsidRPr="00F768CD">
              <w:rPr>
                <w:rFonts w:ascii="Times New Roman" w:hAnsi="Times New Roman"/>
                <w:bCs/>
              </w:rPr>
              <w:lastRenderedPageBreak/>
              <w:t xml:space="preserve">podnikanie predstavuje. V tom druhom prípade je jeho význam </w:t>
            </w:r>
            <w:r w:rsidR="0034182A">
              <w:rPr>
                <w:rFonts w:ascii="Times New Roman" w:hAnsi="Times New Roman"/>
                <w:bCs/>
              </w:rPr>
              <w:t>veľmi veľký</w:t>
            </w:r>
            <w:r w:rsidRPr="00F768CD">
              <w:rPr>
                <w:rFonts w:ascii="Times New Roman" w:hAnsi="Times New Roman"/>
                <w:bCs/>
              </w:rPr>
              <w:t xml:space="preserve">, pretože od jeho kvality bude závisieť, či úver dostane alebo nie. </w:t>
            </w:r>
            <w:r w:rsidR="0034182A">
              <w:rPr>
                <w:rFonts w:ascii="Times New Roman" w:hAnsi="Times New Roman"/>
                <w:bCs/>
              </w:rPr>
              <w:t>Odporúčame tiež využiť poradenské sluzby</w:t>
            </w:r>
            <w:r w:rsidRPr="00F768CD">
              <w:rPr>
                <w:rFonts w:ascii="Times New Roman" w:hAnsi="Times New Roman"/>
                <w:bCs/>
              </w:rPr>
              <w:t xml:space="preserve"> </w:t>
            </w:r>
            <w:r w:rsidR="0034182A">
              <w:rPr>
                <w:rFonts w:ascii="Times New Roman" w:hAnsi="Times New Roman"/>
                <w:bCs/>
              </w:rPr>
              <w:t>v ich</w:t>
            </w:r>
            <w:r w:rsidRPr="00F768CD">
              <w:rPr>
                <w:rFonts w:ascii="Times New Roman" w:hAnsi="Times New Roman"/>
                <w:bCs/>
              </w:rPr>
              <w:t xml:space="preserve"> regionáln</w:t>
            </w:r>
            <w:r w:rsidR="0034182A">
              <w:rPr>
                <w:rFonts w:ascii="Times New Roman" w:hAnsi="Times New Roman"/>
                <w:bCs/>
              </w:rPr>
              <w:t>om</w:t>
            </w:r>
            <w:r w:rsidRPr="00F768CD">
              <w:rPr>
                <w:rFonts w:ascii="Times New Roman" w:hAnsi="Times New Roman"/>
                <w:bCs/>
              </w:rPr>
              <w:t xml:space="preserve"> informačn</w:t>
            </w:r>
            <w:r w:rsidR="0034182A">
              <w:rPr>
                <w:rFonts w:ascii="Times New Roman" w:hAnsi="Times New Roman"/>
                <w:bCs/>
              </w:rPr>
              <w:t>om</w:t>
            </w:r>
            <w:r w:rsidRPr="00F768CD">
              <w:rPr>
                <w:rFonts w:ascii="Times New Roman" w:hAnsi="Times New Roman"/>
                <w:bCs/>
              </w:rPr>
              <w:t xml:space="preserve"> a poradensk</w:t>
            </w:r>
            <w:r w:rsidR="0034182A">
              <w:rPr>
                <w:rFonts w:ascii="Times New Roman" w:hAnsi="Times New Roman"/>
                <w:bCs/>
              </w:rPr>
              <w:t>om</w:t>
            </w:r>
            <w:r w:rsidRPr="00F768CD">
              <w:rPr>
                <w:rFonts w:ascii="Times New Roman" w:hAnsi="Times New Roman"/>
                <w:bCs/>
              </w:rPr>
              <w:t xml:space="preserve"> centr</w:t>
            </w:r>
            <w:r w:rsidR="0034182A">
              <w:rPr>
                <w:rFonts w:ascii="Times New Roman" w:hAnsi="Times New Roman"/>
                <w:bCs/>
              </w:rPr>
              <w:t>e</w:t>
            </w:r>
            <w:r w:rsidRPr="00F768CD">
              <w:rPr>
                <w:rFonts w:ascii="Times New Roman" w:hAnsi="Times New Roman"/>
                <w:bCs/>
              </w:rPr>
              <w:t xml:space="preserve"> (RPIC). Jeho výhodou by mala byť nižšia cena za poskytnuté služby. </w:t>
            </w:r>
            <w:r w:rsidR="0034182A">
              <w:rPr>
                <w:rFonts w:ascii="Times New Roman" w:hAnsi="Times New Roman"/>
                <w:bCs/>
              </w:rPr>
              <w:t>Ak chcú žiaci aj napriek tomu vytvoriť vlastný</w:t>
            </w:r>
            <w:r w:rsidRPr="00F768CD">
              <w:rPr>
                <w:rFonts w:ascii="Times New Roman" w:hAnsi="Times New Roman"/>
                <w:bCs/>
              </w:rPr>
              <w:t xml:space="preserve"> podnikateľský plán na prvý raz sami, upozorňujem</w:t>
            </w:r>
            <w:r w:rsidR="0034182A">
              <w:rPr>
                <w:rFonts w:ascii="Times New Roman" w:hAnsi="Times New Roman"/>
                <w:bCs/>
              </w:rPr>
              <w:t>e</w:t>
            </w:r>
            <w:r w:rsidRPr="00F768CD">
              <w:rPr>
                <w:rFonts w:ascii="Times New Roman" w:hAnsi="Times New Roman"/>
                <w:bCs/>
              </w:rPr>
              <w:t xml:space="preserve"> ich na riziká spojené s týmto rozhodnutím a predsa len im odporúčam využiť služby poradcov. Keďže pre banku je veľmi dôležitou časťou finančná analýza, jej dôkladné zhotovenie môže rozhodovať o tom, či banku podnikateľ presvedčí alebo nepresvedčí o možnosti návratnosti jej peňazí. Z tohto dôvodu by si minimálne pri písaní tejto časti mali nechať poradiť. </w:t>
            </w:r>
          </w:p>
          <w:p w14:paraId="109E79A9" w14:textId="478204D9" w:rsidR="00F768CD" w:rsidRPr="00F768CD" w:rsidRDefault="00B404D5" w:rsidP="009A055C">
            <w:pPr>
              <w:tabs>
                <w:tab w:val="left" w:pos="1114"/>
              </w:tabs>
              <w:spacing w:after="0" w:line="360" w:lineRule="auto"/>
              <w:jc w:val="both"/>
              <w:rPr>
                <w:rFonts w:ascii="Times New Roman" w:hAnsi="Times New Roman"/>
                <w:bCs/>
              </w:rPr>
            </w:pPr>
            <w:r>
              <w:rPr>
                <w:rFonts w:ascii="Times New Roman" w:hAnsi="Times New Roman"/>
                <w:bCs/>
              </w:rPr>
              <w:t>OPS - brainstorming</w:t>
            </w:r>
          </w:p>
          <w:p w14:paraId="0ED79400" w14:textId="52646BEC" w:rsidR="00F768CD" w:rsidRDefault="0034182A" w:rsidP="009A055C">
            <w:pPr>
              <w:tabs>
                <w:tab w:val="left" w:pos="1114"/>
              </w:tabs>
              <w:spacing w:after="0" w:line="360" w:lineRule="auto"/>
              <w:jc w:val="both"/>
              <w:rPr>
                <w:rFonts w:ascii="Times New Roman" w:hAnsi="Times New Roman"/>
                <w:bCs/>
              </w:rPr>
            </w:pPr>
            <w:r>
              <w:rPr>
                <w:rFonts w:ascii="Times New Roman" w:hAnsi="Times New Roman"/>
                <w:bCs/>
              </w:rPr>
              <w:t>Pri tvorbe podnikateľského plánu odporúčame nasledujúce formy brainstormingu:</w:t>
            </w:r>
          </w:p>
          <w:p w14:paraId="718D2F72" w14:textId="50622C23" w:rsidR="0034182A" w:rsidRDefault="0034182A" w:rsidP="009A055C">
            <w:pPr>
              <w:tabs>
                <w:tab w:val="left" w:pos="1114"/>
              </w:tabs>
              <w:spacing w:after="0" w:line="360" w:lineRule="auto"/>
              <w:jc w:val="both"/>
              <w:rPr>
                <w:rFonts w:ascii="Times New Roman" w:hAnsi="Times New Roman"/>
                <w:bCs/>
              </w:rPr>
            </w:pPr>
          </w:p>
          <w:p w14:paraId="6990CDCE" w14:textId="77777777" w:rsidR="0034182A" w:rsidRPr="0034182A" w:rsidRDefault="0034182A" w:rsidP="0034182A">
            <w:pPr>
              <w:tabs>
                <w:tab w:val="left" w:pos="1114"/>
              </w:tabs>
              <w:spacing w:after="0" w:line="360" w:lineRule="auto"/>
              <w:jc w:val="both"/>
              <w:rPr>
                <w:rFonts w:ascii="Times New Roman" w:hAnsi="Times New Roman"/>
                <w:bCs/>
              </w:rPr>
            </w:pPr>
            <w:r w:rsidRPr="0034182A">
              <w:rPr>
                <w:rFonts w:ascii="Times New Roman" w:hAnsi="Times New Roman"/>
                <w:b/>
                <w:bCs/>
              </w:rPr>
              <w:t>Frontálny brainstorming</w:t>
            </w:r>
          </w:p>
          <w:p w14:paraId="73344A40" w14:textId="77777777" w:rsidR="0034182A" w:rsidRPr="0034182A" w:rsidRDefault="0034182A" w:rsidP="0034182A">
            <w:pPr>
              <w:tabs>
                <w:tab w:val="left" w:pos="1114"/>
              </w:tabs>
              <w:spacing w:after="0" w:line="360" w:lineRule="auto"/>
              <w:jc w:val="both"/>
              <w:rPr>
                <w:rFonts w:ascii="Times New Roman" w:hAnsi="Times New Roman"/>
                <w:bCs/>
              </w:rPr>
            </w:pPr>
            <w:r w:rsidRPr="0034182A">
              <w:rPr>
                <w:rFonts w:ascii="Times New Roman" w:hAnsi="Times New Roman"/>
                <w:bCs/>
              </w:rPr>
              <w:t>Jeden žiak alebo učiteľ robí zapisuje nápady a ostatní hovoria svoje nápady. Zapisovateľ stojí pred žiakmi v prednej časti triedy a píše na tabuľu. Ak žiaci sedia v kruhu, zapisovateľ sedí medzi nimi a nápady zapisuje na papier alebo do notebooku.</w:t>
            </w:r>
          </w:p>
          <w:p w14:paraId="3811611A" w14:textId="77777777" w:rsidR="0034182A" w:rsidRPr="0034182A" w:rsidRDefault="0034182A" w:rsidP="0034182A">
            <w:pPr>
              <w:tabs>
                <w:tab w:val="left" w:pos="1114"/>
              </w:tabs>
              <w:spacing w:after="0" w:line="360" w:lineRule="auto"/>
              <w:jc w:val="both"/>
              <w:rPr>
                <w:rFonts w:ascii="Times New Roman" w:hAnsi="Times New Roman"/>
                <w:bCs/>
              </w:rPr>
            </w:pPr>
            <w:r w:rsidRPr="0034182A">
              <w:rPr>
                <w:rFonts w:ascii="Times New Roman" w:hAnsi="Times New Roman"/>
                <w:bCs/>
              </w:rPr>
              <w:t> </w:t>
            </w:r>
          </w:p>
          <w:p w14:paraId="0DC6F2FF" w14:textId="77777777" w:rsidR="0034182A" w:rsidRPr="0034182A" w:rsidRDefault="0034182A" w:rsidP="0034182A">
            <w:pPr>
              <w:tabs>
                <w:tab w:val="left" w:pos="1114"/>
              </w:tabs>
              <w:spacing w:after="0" w:line="360" w:lineRule="auto"/>
              <w:jc w:val="both"/>
              <w:rPr>
                <w:rFonts w:ascii="Times New Roman" w:hAnsi="Times New Roman"/>
                <w:b/>
                <w:bCs/>
              </w:rPr>
            </w:pPr>
            <w:r w:rsidRPr="0034182A">
              <w:rPr>
                <w:rFonts w:ascii="Times New Roman" w:hAnsi="Times New Roman"/>
                <w:b/>
                <w:bCs/>
              </w:rPr>
              <w:t>Skupinový brainstorming</w:t>
            </w:r>
          </w:p>
          <w:p w14:paraId="2464DE3B" w14:textId="77777777" w:rsidR="0034182A" w:rsidRPr="0034182A" w:rsidRDefault="0034182A" w:rsidP="0034182A">
            <w:pPr>
              <w:tabs>
                <w:tab w:val="left" w:pos="1114"/>
              </w:tabs>
              <w:spacing w:after="0" w:line="360" w:lineRule="auto"/>
              <w:jc w:val="both"/>
              <w:rPr>
                <w:rFonts w:ascii="Times New Roman" w:hAnsi="Times New Roman"/>
                <w:bCs/>
              </w:rPr>
            </w:pPr>
            <w:r w:rsidRPr="0034182A">
              <w:rPr>
                <w:rFonts w:ascii="Times New Roman" w:hAnsi="Times New Roman"/>
                <w:bCs/>
              </w:rPr>
              <w:t>Ak žiaci pracujú v skupine, realizuje sa skupinový brainstorming. Členovia jednotlivých skupín sa po určitej dobe môžu stretnúť a navzájom sa informovať o svojich nápadoch.</w:t>
            </w:r>
          </w:p>
          <w:p w14:paraId="4CAE3CBF" w14:textId="77777777" w:rsidR="0034182A" w:rsidRPr="0034182A" w:rsidRDefault="0034182A" w:rsidP="0034182A">
            <w:pPr>
              <w:tabs>
                <w:tab w:val="left" w:pos="1114"/>
              </w:tabs>
              <w:spacing w:after="0" w:line="360" w:lineRule="auto"/>
              <w:jc w:val="both"/>
              <w:rPr>
                <w:rFonts w:ascii="Times New Roman" w:hAnsi="Times New Roman"/>
                <w:bCs/>
              </w:rPr>
            </w:pPr>
            <w:r w:rsidRPr="0034182A">
              <w:rPr>
                <w:rFonts w:ascii="Times New Roman" w:hAnsi="Times New Roman"/>
                <w:bCs/>
              </w:rPr>
              <w:t> </w:t>
            </w:r>
          </w:p>
          <w:p w14:paraId="535D57E2" w14:textId="77777777" w:rsidR="0034182A" w:rsidRPr="0034182A" w:rsidRDefault="0034182A" w:rsidP="0034182A">
            <w:pPr>
              <w:tabs>
                <w:tab w:val="left" w:pos="1114"/>
              </w:tabs>
              <w:spacing w:after="0" w:line="360" w:lineRule="auto"/>
              <w:jc w:val="both"/>
              <w:rPr>
                <w:rFonts w:ascii="Times New Roman" w:hAnsi="Times New Roman"/>
                <w:b/>
                <w:bCs/>
              </w:rPr>
            </w:pPr>
            <w:r w:rsidRPr="0034182A">
              <w:rPr>
                <w:rFonts w:ascii="Times New Roman" w:hAnsi="Times New Roman"/>
                <w:b/>
                <w:bCs/>
              </w:rPr>
              <w:t>Brainwritting  alebo individuální brainstorming</w:t>
            </w:r>
          </w:p>
          <w:p w14:paraId="3F01538A" w14:textId="77777777" w:rsidR="0034182A" w:rsidRPr="0034182A" w:rsidRDefault="0034182A" w:rsidP="0034182A">
            <w:pPr>
              <w:tabs>
                <w:tab w:val="left" w:pos="1114"/>
              </w:tabs>
              <w:spacing w:after="0" w:line="360" w:lineRule="auto"/>
              <w:jc w:val="both"/>
              <w:rPr>
                <w:rFonts w:ascii="Times New Roman" w:hAnsi="Times New Roman"/>
                <w:bCs/>
              </w:rPr>
            </w:pPr>
            <w:r w:rsidRPr="0034182A">
              <w:rPr>
                <w:rFonts w:ascii="Times New Roman" w:hAnsi="Times New Roman"/>
                <w:bCs/>
              </w:rPr>
              <w:t>Žiaci nemusia svoje nápady len vykrikovať, ale môžu ich za určitý stanovený čas písať na papier. Nápady sa môžu potom dať na nástenku. Pred zverejnením sa môže s týmito papierikmi pracovať v skupinách, napríklad sa môžu rozdeliť do rôznych kategórií.</w:t>
            </w:r>
          </w:p>
          <w:p w14:paraId="2EAC24D1" w14:textId="09D6AE78" w:rsidR="00F768CD" w:rsidRPr="006E51B0" w:rsidRDefault="0034182A" w:rsidP="009A055C">
            <w:pPr>
              <w:tabs>
                <w:tab w:val="left" w:pos="1114"/>
              </w:tabs>
              <w:spacing w:after="0" w:line="360" w:lineRule="auto"/>
              <w:jc w:val="both"/>
              <w:rPr>
                <w:rFonts w:ascii="Times New Roman" w:hAnsi="Times New Roman"/>
                <w:bCs/>
              </w:rPr>
            </w:pPr>
            <w:r w:rsidRPr="0034182A">
              <w:rPr>
                <w:rFonts w:ascii="Times New Roman" w:hAnsi="Times New Roman"/>
                <w:bCs/>
              </w:rPr>
              <w:t>Zápis brainstormingu môže mať aj podobu myšlienkovej mapy.</w:t>
            </w:r>
          </w:p>
          <w:p w14:paraId="2125EA70" w14:textId="469F83C8" w:rsidR="00F768CD" w:rsidRDefault="00F768CD" w:rsidP="009A055C">
            <w:pPr>
              <w:tabs>
                <w:tab w:val="left" w:pos="1114"/>
              </w:tabs>
              <w:spacing w:after="0" w:line="360" w:lineRule="auto"/>
              <w:jc w:val="both"/>
              <w:rPr>
                <w:rFonts w:ascii="Times New Roman" w:hAnsi="Times New Roman"/>
                <w:bCs/>
              </w:rPr>
            </w:pPr>
          </w:p>
          <w:p w14:paraId="22F6E601" w14:textId="48F0DC0A" w:rsidR="00EE1416" w:rsidRPr="00C776AE" w:rsidRDefault="00D153C9" w:rsidP="00D153C9">
            <w:pPr>
              <w:tabs>
                <w:tab w:val="left" w:pos="1114"/>
              </w:tabs>
              <w:spacing w:after="0" w:line="360" w:lineRule="auto"/>
              <w:jc w:val="both"/>
              <w:rPr>
                <w:rFonts w:ascii="Times New Roman" w:hAnsi="Times New Roman"/>
                <w:bCs/>
              </w:rPr>
            </w:pPr>
            <w:r>
              <w:rPr>
                <w:rFonts w:ascii="Times New Roman" w:hAnsi="Times New Roman"/>
                <w:bCs/>
              </w:rPr>
              <w:t>Odporúčame vyššie uvedené vedomosti a metódy k implementácii do pedagogického procesu.</w:t>
            </w:r>
          </w:p>
        </w:tc>
      </w:tr>
    </w:tbl>
    <w:p w14:paraId="30820911" w14:textId="77777777"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14:paraId="73AEF0F1" w14:textId="77777777" w:rsidTr="007B6C7D">
        <w:tc>
          <w:tcPr>
            <w:tcW w:w="4077" w:type="dxa"/>
          </w:tcPr>
          <w:p w14:paraId="07A29EBB"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04B01F57" w14:textId="5D07C353" w:rsidR="00F305BB" w:rsidRPr="007B6C7D" w:rsidRDefault="002A4CE2" w:rsidP="007B6C7D">
            <w:pPr>
              <w:tabs>
                <w:tab w:val="left" w:pos="1114"/>
              </w:tabs>
              <w:spacing w:after="0" w:line="240" w:lineRule="auto"/>
            </w:pPr>
            <w:r>
              <w:t xml:space="preserve">Ing. </w:t>
            </w:r>
            <w:r w:rsidR="00D153C9">
              <w:t>Valéria Jurčová</w:t>
            </w:r>
          </w:p>
        </w:tc>
      </w:tr>
      <w:tr w:rsidR="00F305BB" w:rsidRPr="007B6C7D" w14:paraId="43C05B0D" w14:textId="77777777" w:rsidTr="007B6C7D">
        <w:tc>
          <w:tcPr>
            <w:tcW w:w="4077" w:type="dxa"/>
          </w:tcPr>
          <w:p w14:paraId="195E516D"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52669073" w14:textId="1F582C81" w:rsidR="00F305BB" w:rsidRPr="007B6C7D" w:rsidRDefault="00E375C6" w:rsidP="007B6C7D">
            <w:pPr>
              <w:tabs>
                <w:tab w:val="left" w:pos="1114"/>
              </w:tabs>
              <w:spacing w:after="0" w:line="240" w:lineRule="auto"/>
            </w:pPr>
            <w:r>
              <w:t>2. marca 2022</w:t>
            </w:r>
          </w:p>
        </w:tc>
      </w:tr>
      <w:tr w:rsidR="00F305BB" w:rsidRPr="007B6C7D" w14:paraId="50847B18" w14:textId="77777777" w:rsidTr="007B6C7D">
        <w:tc>
          <w:tcPr>
            <w:tcW w:w="4077" w:type="dxa"/>
          </w:tcPr>
          <w:p w14:paraId="4571E24E"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3D03A958" w14:textId="77777777" w:rsidR="00F305BB" w:rsidRPr="007B6C7D" w:rsidRDefault="00F305BB" w:rsidP="007B6C7D">
            <w:pPr>
              <w:tabs>
                <w:tab w:val="left" w:pos="1114"/>
              </w:tabs>
              <w:spacing w:after="0" w:line="240" w:lineRule="auto"/>
            </w:pPr>
          </w:p>
        </w:tc>
      </w:tr>
      <w:tr w:rsidR="00F305BB" w:rsidRPr="007B6C7D" w14:paraId="04D57EE7" w14:textId="77777777" w:rsidTr="007B6C7D">
        <w:tc>
          <w:tcPr>
            <w:tcW w:w="4077" w:type="dxa"/>
          </w:tcPr>
          <w:p w14:paraId="057337AA"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302B3679" w14:textId="14B00B4F" w:rsidR="00F305BB" w:rsidRPr="007B6C7D" w:rsidRDefault="00E375C6" w:rsidP="007B6C7D">
            <w:pPr>
              <w:tabs>
                <w:tab w:val="left" w:pos="1114"/>
              </w:tabs>
              <w:spacing w:after="0" w:line="240" w:lineRule="auto"/>
            </w:pPr>
            <w:r>
              <w:t>Mgr. Romana Birošová MBA</w:t>
            </w:r>
          </w:p>
        </w:tc>
      </w:tr>
      <w:tr w:rsidR="00F305BB" w:rsidRPr="007B6C7D" w14:paraId="01A023CC" w14:textId="77777777" w:rsidTr="007B6C7D">
        <w:tc>
          <w:tcPr>
            <w:tcW w:w="4077" w:type="dxa"/>
          </w:tcPr>
          <w:p w14:paraId="0D72073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A8B6B4C" w14:textId="40AEA340" w:rsidR="00F305BB" w:rsidRPr="007B6C7D" w:rsidRDefault="00E375C6" w:rsidP="007B6C7D">
            <w:pPr>
              <w:tabs>
                <w:tab w:val="left" w:pos="1114"/>
              </w:tabs>
              <w:spacing w:after="0" w:line="240" w:lineRule="auto"/>
            </w:pPr>
            <w:r>
              <w:t>3. marca 2022</w:t>
            </w:r>
          </w:p>
        </w:tc>
      </w:tr>
      <w:tr w:rsidR="00F305BB" w:rsidRPr="007B6C7D" w14:paraId="0E876156" w14:textId="77777777" w:rsidTr="007B6C7D">
        <w:tc>
          <w:tcPr>
            <w:tcW w:w="4077" w:type="dxa"/>
          </w:tcPr>
          <w:p w14:paraId="7789ECC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014D5375" w14:textId="77777777" w:rsidR="00F305BB" w:rsidRPr="007B6C7D" w:rsidRDefault="00F305BB" w:rsidP="007B6C7D">
            <w:pPr>
              <w:tabs>
                <w:tab w:val="left" w:pos="1114"/>
              </w:tabs>
              <w:spacing w:after="0" w:line="240" w:lineRule="auto"/>
            </w:pPr>
          </w:p>
        </w:tc>
      </w:tr>
    </w:tbl>
    <w:p w14:paraId="7AADCBB3" w14:textId="77777777" w:rsidR="00F305BB" w:rsidRDefault="00F305BB" w:rsidP="00B440DB">
      <w:pPr>
        <w:tabs>
          <w:tab w:val="left" w:pos="1114"/>
        </w:tabs>
      </w:pPr>
    </w:p>
    <w:p w14:paraId="786C84DA"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76319A4D" w14:textId="77777777" w:rsidR="00F305BB" w:rsidRPr="004F368A" w:rsidRDefault="00F305BB" w:rsidP="00B440DB">
      <w:pPr>
        <w:tabs>
          <w:tab w:val="left" w:pos="1114"/>
        </w:tabs>
      </w:pPr>
      <w:r>
        <w:rPr>
          <w:rFonts w:ascii="Times New Roman" w:hAnsi="Times New Roman"/>
        </w:rPr>
        <w:t>Prezenčná listina zo stretnutia pedagogického klubu</w:t>
      </w:r>
    </w:p>
    <w:p w14:paraId="67F96698" w14:textId="77777777" w:rsidR="00F305BB" w:rsidRDefault="00F305BB" w:rsidP="00B440DB">
      <w:pPr>
        <w:tabs>
          <w:tab w:val="left" w:pos="1114"/>
        </w:tabs>
      </w:pPr>
    </w:p>
    <w:p w14:paraId="65E1C157" w14:textId="77777777"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20C30491"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7492FFF8" w14:textId="77777777" w:rsidR="00F305BB" w:rsidRPr="005361EC" w:rsidRDefault="00F305BB" w:rsidP="00B440DB">
      <w:pPr>
        <w:tabs>
          <w:tab w:val="left" w:pos="1114"/>
        </w:tabs>
        <w:rPr>
          <w:rFonts w:ascii="Times New Roman" w:hAnsi="Times New Roman"/>
        </w:rPr>
      </w:pPr>
    </w:p>
    <w:p w14:paraId="4672D05E"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3DB088FB"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3883CF10"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33AB7666"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3E9FBD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2708B87"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42A59B00"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66382A7C"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13C2CEEF"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33897247"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14:paraId="3AF1E443"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6CCEA957"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4F4367FD"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67F938A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5EFEBC59"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6D8C9B3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462A801E"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6781C627"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789BBC67"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0997AD63" w14:textId="77777777" w:rsidR="001620FF" w:rsidRDefault="001620FF" w:rsidP="00D0796E">
      <w:pPr>
        <w:rPr>
          <w:rFonts w:ascii="Times New Roman" w:hAnsi="Times New Roman"/>
        </w:rPr>
      </w:pPr>
    </w:p>
    <w:p w14:paraId="1AE36D15" w14:textId="77777777" w:rsidR="001620FF" w:rsidRDefault="001620FF" w:rsidP="00D0796E">
      <w:pPr>
        <w:rPr>
          <w:rFonts w:ascii="Times New Roman" w:hAnsi="Times New Roman"/>
        </w:rPr>
      </w:pPr>
    </w:p>
    <w:p w14:paraId="21DC885C" w14:textId="77777777" w:rsidR="00A64FD7" w:rsidRDefault="00A64FD7" w:rsidP="00D0796E">
      <w:pPr>
        <w:rPr>
          <w:rFonts w:ascii="Times New Roman" w:hAnsi="Times New Roman"/>
        </w:rPr>
      </w:pPr>
    </w:p>
    <w:p w14:paraId="24680113" w14:textId="77777777" w:rsidR="00A64FD7" w:rsidRDefault="00A64FD7" w:rsidP="00D0796E">
      <w:pPr>
        <w:rPr>
          <w:rFonts w:ascii="Times New Roman" w:hAnsi="Times New Roman"/>
        </w:rPr>
      </w:pPr>
    </w:p>
    <w:p w14:paraId="44FDEC9A" w14:textId="77777777" w:rsidR="00A64FD7" w:rsidRDefault="00A64FD7" w:rsidP="00D0796E">
      <w:pPr>
        <w:rPr>
          <w:rFonts w:ascii="Times New Roman" w:hAnsi="Times New Roman"/>
        </w:rPr>
      </w:pPr>
    </w:p>
    <w:p w14:paraId="5C6A9A59"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250F1">
        <w:rPr>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p w14:paraId="00B03056"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1DEB8849" w14:textId="77777777" w:rsidTr="001745A4">
        <w:tc>
          <w:tcPr>
            <w:tcW w:w="3528" w:type="dxa"/>
          </w:tcPr>
          <w:p w14:paraId="023B0B38"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2E2A0AC2" w14:textId="77777777" w:rsidR="00F305BB" w:rsidRPr="007B6C7D" w:rsidRDefault="00F305BB" w:rsidP="001745A4">
            <w:pPr>
              <w:rPr>
                <w:spacing w:val="20"/>
                <w:sz w:val="20"/>
                <w:szCs w:val="20"/>
              </w:rPr>
            </w:pPr>
            <w:r w:rsidRPr="007B6C7D">
              <w:rPr>
                <w:spacing w:val="20"/>
                <w:sz w:val="20"/>
                <w:szCs w:val="20"/>
              </w:rPr>
              <w:t>Vzdelávanie</w:t>
            </w:r>
          </w:p>
        </w:tc>
      </w:tr>
      <w:tr w:rsidR="00E375C6" w:rsidRPr="007B6C7D" w14:paraId="03C91678" w14:textId="77777777" w:rsidTr="001745A4">
        <w:tc>
          <w:tcPr>
            <w:tcW w:w="3528" w:type="dxa"/>
          </w:tcPr>
          <w:p w14:paraId="6FD80E81" w14:textId="77777777" w:rsidR="00E375C6" w:rsidRPr="001620FF" w:rsidRDefault="00E375C6" w:rsidP="00E375C6">
            <w:pPr>
              <w:rPr>
                <w:spacing w:val="20"/>
                <w:sz w:val="20"/>
                <w:szCs w:val="20"/>
              </w:rPr>
            </w:pPr>
            <w:r w:rsidRPr="001620FF">
              <w:rPr>
                <w:spacing w:val="20"/>
                <w:sz w:val="20"/>
                <w:szCs w:val="20"/>
              </w:rPr>
              <w:t>Špecifický cieľ:</w:t>
            </w:r>
          </w:p>
        </w:tc>
        <w:tc>
          <w:tcPr>
            <w:tcW w:w="5940" w:type="dxa"/>
          </w:tcPr>
          <w:p w14:paraId="4EB152FA" w14:textId="6DFECCBD" w:rsidR="00E375C6" w:rsidRPr="001620FF" w:rsidRDefault="00E375C6" w:rsidP="00E375C6">
            <w:pPr>
              <w:rPr>
                <w:spacing w:val="20"/>
                <w:sz w:val="20"/>
                <w:szCs w:val="20"/>
              </w:rPr>
            </w:pPr>
            <w:r>
              <w:rPr>
                <w:rFonts w:ascii="Times New Roman" w:hAnsi="Times New Roman"/>
                <w:spacing w:val="20"/>
              </w:rPr>
              <w:t>1.2.1. Zvýšiť kvalitu odborného vzdelávania a prípravy reflektujúc potreby trhu práce</w:t>
            </w:r>
          </w:p>
        </w:tc>
      </w:tr>
      <w:tr w:rsidR="00E375C6" w:rsidRPr="007B6C7D" w14:paraId="32883D8C" w14:textId="77777777" w:rsidTr="001745A4">
        <w:tc>
          <w:tcPr>
            <w:tcW w:w="3528" w:type="dxa"/>
          </w:tcPr>
          <w:p w14:paraId="546F9E4F" w14:textId="77777777" w:rsidR="00E375C6" w:rsidRPr="007B6C7D" w:rsidRDefault="00E375C6" w:rsidP="00E375C6">
            <w:pPr>
              <w:rPr>
                <w:spacing w:val="20"/>
                <w:sz w:val="20"/>
                <w:szCs w:val="20"/>
              </w:rPr>
            </w:pPr>
            <w:r w:rsidRPr="007B6C7D">
              <w:rPr>
                <w:spacing w:val="20"/>
                <w:sz w:val="20"/>
                <w:szCs w:val="20"/>
              </w:rPr>
              <w:t>Prijímateľ:</w:t>
            </w:r>
          </w:p>
        </w:tc>
        <w:tc>
          <w:tcPr>
            <w:tcW w:w="5940" w:type="dxa"/>
          </w:tcPr>
          <w:p w14:paraId="63016A71" w14:textId="77777777" w:rsidR="00E375C6" w:rsidRDefault="00E375C6" w:rsidP="00E375C6">
            <w:pPr>
              <w:widowControl w:val="0"/>
              <w:rPr>
                <w:rFonts w:ascii="Times New Roman" w:hAnsi="Times New Roman"/>
              </w:rPr>
            </w:pPr>
            <w:r>
              <w:rPr>
                <w:rFonts w:ascii="Times New Roman" w:hAnsi="Times New Roman"/>
                <w:spacing w:val="20"/>
              </w:rPr>
              <w:t>Súkromná stredná odborná škola ELBA Smetanova 2</w:t>
            </w:r>
          </w:p>
          <w:p w14:paraId="591916B0" w14:textId="485D5920" w:rsidR="00E375C6" w:rsidRPr="007B6C7D" w:rsidRDefault="00E375C6" w:rsidP="00E375C6">
            <w:pPr>
              <w:rPr>
                <w:spacing w:val="20"/>
                <w:sz w:val="20"/>
                <w:szCs w:val="20"/>
              </w:rPr>
            </w:pPr>
            <w:r>
              <w:rPr>
                <w:rFonts w:ascii="Times New Roman" w:hAnsi="Times New Roman"/>
                <w:spacing w:val="20"/>
              </w:rPr>
              <w:t>080 05 Prešov</w:t>
            </w:r>
          </w:p>
        </w:tc>
      </w:tr>
      <w:tr w:rsidR="00E375C6" w:rsidRPr="007B6C7D" w14:paraId="0962EA1B" w14:textId="77777777" w:rsidTr="001745A4">
        <w:tc>
          <w:tcPr>
            <w:tcW w:w="3528" w:type="dxa"/>
          </w:tcPr>
          <w:p w14:paraId="2FADF502" w14:textId="77777777" w:rsidR="00E375C6" w:rsidRPr="007B6C7D" w:rsidRDefault="00E375C6" w:rsidP="00E375C6">
            <w:pPr>
              <w:rPr>
                <w:spacing w:val="20"/>
                <w:sz w:val="20"/>
                <w:szCs w:val="20"/>
              </w:rPr>
            </w:pPr>
            <w:r w:rsidRPr="007B6C7D">
              <w:rPr>
                <w:spacing w:val="20"/>
                <w:sz w:val="20"/>
                <w:szCs w:val="20"/>
              </w:rPr>
              <w:t>Názov projektu:</w:t>
            </w:r>
          </w:p>
        </w:tc>
        <w:tc>
          <w:tcPr>
            <w:tcW w:w="5940" w:type="dxa"/>
          </w:tcPr>
          <w:p w14:paraId="3F9D1CB4" w14:textId="403105EE" w:rsidR="00E375C6" w:rsidRPr="007B6C7D" w:rsidRDefault="00E375C6" w:rsidP="00E375C6">
            <w:pPr>
              <w:rPr>
                <w:spacing w:val="20"/>
                <w:sz w:val="20"/>
                <w:szCs w:val="20"/>
              </w:rPr>
            </w:pPr>
            <w:r>
              <w:rPr>
                <w:rFonts w:ascii="Times New Roman" w:hAnsi="Times New Roman"/>
                <w:spacing w:val="20"/>
              </w:rPr>
              <w:t>Vzdelávanie 4.0 – prepojenie teórie s praxou</w:t>
            </w:r>
          </w:p>
        </w:tc>
      </w:tr>
      <w:tr w:rsidR="00E375C6" w:rsidRPr="007B6C7D" w14:paraId="5C12F692" w14:textId="77777777" w:rsidTr="001745A4">
        <w:tc>
          <w:tcPr>
            <w:tcW w:w="3528" w:type="dxa"/>
          </w:tcPr>
          <w:p w14:paraId="32BBB094" w14:textId="77777777" w:rsidR="00E375C6" w:rsidRPr="007B6C7D" w:rsidRDefault="00E375C6" w:rsidP="00E375C6">
            <w:pPr>
              <w:rPr>
                <w:spacing w:val="20"/>
                <w:sz w:val="20"/>
                <w:szCs w:val="20"/>
              </w:rPr>
            </w:pPr>
            <w:r w:rsidRPr="007B6C7D">
              <w:rPr>
                <w:spacing w:val="20"/>
                <w:sz w:val="20"/>
                <w:szCs w:val="20"/>
              </w:rPr>
              <w:t>Kód ITMS projektu:</w:t>
            </w:r>
          </w:p>
        </w:tc>
        <w:tc>
          <w:tcPr>
            <w:tcW w:w="5940" w:type="dxa"/>
          </w:tcPr>
          <w:p w14:paraId="6571DC07" w14:textId="33BD451E" w:rsidR="00E375C6" w:rsidRPr="007B6C7D" w:rsidRDefault="00E375C6" w:rsidP="00E375C6">
            <w:pPr>
              <w:rPr>
                <w:spacing w:val="20"/>
                <w:sz w:val="20"/>
                <w:szCs w:val="20"/>
              </w:rPr>
            </w:pPr>
            <w:r>
              <w:rPr>
                <w:rFonts w:ascii="Times New Roman" w:hAnsi="Times New Roman"/>
                <w:spacing w:val="20"/>
              </w:rPr>
              <w:t>312010ADL9</w:t>
            </w:r>
          </w:p>
        </w:tc>
      </w:tr>
      <w:tr w:rsidR="00E375C6" w:rsidRPr="007B6C7D" w14:paraId="0EA93974" w14:textId="77777777" w:rsidTr="001745A4">
        <w:tc>
          <w:tcPr>
            <w:tcW w:w="3528" w:type="dxa"/>
          </w:tcPr>
          <w:p w14:paraId="5E8A2CCF" w14:textId="77777777" w:rsidR="00E375C6" w:rsidRPr="007B6C7D" w:rsidRDefault="00E375C6" w:rsidP="00E375C6">
            <w:pPr>
              <w:rPr>
                <w:spacing w:val="20"/>
                <w:sz w:val="20"/>
                <w:szCs w:val="20"/>
              </w:rPr>
            </w:pPr>
            <w:r w:rsidRPr="007B6C7D">
              <w:rPr>
                <w:spacing w:val="20"/>
                <w:sz w:val="20"/>
                <w:szCs w:val="20"/>
              </w:rPr>
              <w:t>Názov pedagogického klubu:</w:t>
            </w:r>
          </w:p>
        </w:tc>
        <w:tc>
          <w:tcPr>
            <w:tcW w:w="5940" w:type="dxa"/>
          </w:tcPr>
          <w:p w14:paraId="75E5DF02" w14:textId="7F115893" w:rsidR="00E375C6" w:rsidRPr="007B6C7D" w:rsidRDefault="00E375C6" w:rsidP="00E375C6">
            <w:pPr>
              <w:rPr>
                <w:spacing w:val="20"/>
                <w:sz w:val="20"/>
                <w:szCs w:val="20"/>
              </w:rPr>
            </w:pPr>
            <w:r>
              <w:rPr>
                <w:rFonts w:ascii="Times New Roman" w:hAnsi="Times New Roman"/>
                <w:spacing w:val="20"/>
              </w:rPr>
              <w:t>Pedagogický klub „podnikavý človek“ – aktívny občan, prierezové témy</w:t>
            </w:r>
          </w:p>
        </w:tc>
      </w:tr>
    </w:tbl>
    <w:p w14:paraId="0D0DD602" w14:textId="77777777" w:rsidR="00F305BB" w:rsidRDefault="00F305BB" w:rsidP="00D0796E"/>
    <w:p w14:paraId="66D7CD69" w14:textId="77777777" w:rsidR="00F305BB" w:rsidRPr="001B69AF" w:rsidRDefault="00F305BB" w:rsidP="00D0796E">
      <w:pPr>
        <w:pStyle w:val="Nadpis1"/>
        <w:jc w:val="center"/>
        <w:rPr>
          <w:sz w:val="24"/>
          <w:szCs w:val="24"/>
          <w:lang w:val="sk-SK"/>
        </w:rPr>
      </w:pPr>
      <w:r>
        <w:rPr>
          <w:sz w:val="24"/>
          <w:szCs w:val="24"/>
          <w:lang w:val="sk-SK"/>
        </w:rPr>
        <w:t>PREZENČNÁ LISTINA</w:t>
      </w:r>
    </w:p>
    <w:p w14:paraId="7FF0284E" w14:textId="77777777" w:rsidR="00F305BB" w:rsidRDefault="00F305BB" w:rsidP="00D0796E"/>
    <w:p w14:paraId="3B473F82" w14:textId="7BA615BA" w:rsidR="00F305BB" w:rsidRDefault="00F305BB" w:rsidP="00D0796E">
      <w:r>
        <w:t>Miesto konania stretnutia:</w:t>
      </w:r>
      <w:r w:rsidR="006746AD">
        <w:t xml:space="preserve"> </w:t>
      </w:r>
      <w:r w:rsidR="00E375C6">
        <w:t>SSOŠ ELBA Smetanova 2 Prešov</w:t>
      </w:r>
    </w:p>
    <w:p w14:paraId="375C2BC7" w14:textId="656A1BAE" w:rsidR="00957662" w:rsidRDefault="00F305BB" w:rsidP="00D0796E">
      <w:r>
        <w:t>Dátum konania stretnutia:</w:t>
      </w:r>
      <w:r w:rsidR="00A64FD7">
        <w:t xml:space="preserve"> </w:t>
      </w:r>
      <w:r w:rsidR="00E375C6">
        <w:t>2. marca 2022</w:t>
      </w:r>
    </w:p>
    <w:p w14:paraId="66084B0E" w14:textId="734D1165" w:rsidR="00F305BB" w:rsidRDefault="00F305BB" w:rsidP="00D0796E">
      <w:r>
        <w:t>Trvanie stretnutia: od</w:t>
      </w:r>
      <w:r w:rsidR="00E375C6">
        <w:t xml:space="preserve"> 14,00 </w:t>
      </w:r>
      <w:r>
        <w:t>hod</w:t>
      </w:r>
      <w:r w:rsidR="00E375C6">
        <w:t>.</w:t>
      </w:r>
      <w:r>
        <w:tab/>
        <w:t>do</w:t>
      </w:r>
      <w:r w:rsidR="00E375C6">
        <w:t xml:space="preserve"> 17,00 </w:t>
      </w:r>
      <w:r>
        <w:t>hod</w:t>
      </w:r>
      <w:r w:rsidR="00E375C6">
        <w:t>.</w:t>
      </w:r>
      <w:r>
        <w:tab/>
      </w:r>
    </w:p>
    <w:p w14:paraId="67344927" w14:textId="77777777" w:rsidR="00F305BB" w:rsidRDefault="00F305BB" w:rsidP="00D0796E"/>
    <w:p w14:paraId="5BE73AAD"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7"/>
        <w:gridCol w:w="3647"/>
        <w:gridCol w:w="2306"/>
        <w:gridCol w:w="2172"/>
      </w:tblGrid>
      <w:tr w:rsidR="0000510A" w:rsidRPr="007B6C7D" w14:paraId="7FBE2845" w14:textId="77777777" w:rsidTr="00E375C6">
        <w:trPr>
          <w:trHeight w:val="337"/>
        </w:trPr>
        <w:tc>
          <w:tcPr>
            <w:tcW w:w="1087" w:type="dxa"/>
          </w:tcPr>
          <w:p w14:paraId="50C2F310" w14:textId="77777777" w:rsidR="0000510A" w:rsidRPr="007B6C7D" w:rsidRDefault="0000510A" w:rsidP="001745A4">
            <w:r w:rsidRPr="007B6C7D">
              <w:t>č.</w:t>
            </w:r>
          </w:p>
        </w:tc>
        <w:tc>
          <w:tcPr>
            <w:tcW w:w="3647" w:type="dxa"/>
          </w:tcPr>
          <w:p w14:paraId="61F37C16" w14:textId="77777777" w:rsidR="0000510A" w:rsidRPr="007B6C7D" w:rsidRDefault="0000510A" w:rsidP="001745A4">
            <w:r w:rsidRPr="007B6C7D">
              <w:t>Meno a priezvisko</w:t>
            </w:r>
          </w:p>
        </w:tc>
        <w:tc>
          <w:tcPr>
            <w:tcW w:w="2306" w:type="dxa"/>
          </w:tcPr>
          <w:p w14:paraId="54EC3893" w14:textId="77777777" w:rsidR="0000510A" w:rsidRPr="007B6C7D" w:rsidRDefault="0000510A" w:rsidP="001745A4">
            <w:r w:rsidRPr="007B6C7D">
              <w:t>Podpis</w:t>
            </w:r>
          </w:p>
        </w:tc>
        <w:tc>
          <w:tcPr>
            <w:tcW w:w="2172" w:type="dxa"/>
          </w:tcPr>
          <w:p w14:paraId="05433E6A" w14:textId="77777777" w:rsidR="0000510A" w:rsidRPr="007B6C7D" w:rsidRDefault="0000510A" w:rsidP="001745A4">
            <w:r>
              <w:t>Inštitúcia</w:t>
            </w:r>
          </w:p>
        </w:tc>
      </w:tr>
      <w:tr w:rsidR="00A707CC" w:rsidRPr="007B6C7D" w14:paraId="26522A1B" w14:textId="77777777" w:rsidTr="00E375C6">
        <w:trPr>
          <w:trHeight w:val="337"/>
        </w:trPr>
        <w:tc>
          <w:tcPr>
            <w:tcW w:w="1087" w:type="dxa"/>
          </w:tcPr>
          <w:p w14:paraId="3D1BCF03" w14:textId="0A254149" w:rsidR="00A707CC" w:rsidRPr="007B6C7D" w:rsidRDefault="00A707CC" w:rsidP="00A707CC">
            <w:r>
              <w:t>1.</w:t>
            </w:r>
          </w:p>
        </w:tc>
        <w:tc>
          <w:tcPr>
            <w:tcW w:w="3647" w:type="dxa"/>
          </w:tcPr>
          <w:p w14:paraId="6EE167F3" w14:textId="52463502" w:rsidR="00A707CC" w:rsidRPr="007B6C7D" w:rsidRDefault="00A707CC" w:rsidP="00A707CC">
            <w:r>
              <w:rPr>
                <w:rFonts w:ascii="Times New Roman" w:hAnsi="Times New Roman"/>
                <w:sz w:val="24"/>
                <w:szCs w:val="24"/>
              </w:rPr>
              <w:t>Miriam Bezegová</w:t>
            </w:r>
          </w:p>
        </w:tc>
        <w:tc>
          <w:tcPr>
            <w:tcW w:w="2306" w:type="dxa"/>
          </w:tcPr>
          <w:p w14:paraId="585DC884" w14:textId="34208B5F" w:rsidR="00A707CC" w:rsidRPr="007B6C7D" w:rsidRDefault="00A707CC" w:rsidP="00A707CC"/>
        </w:tc>
        <w:tc>
          <w:tcPr>
            <w:tcW w:w="2172" w:type="dxa"/>
          </w:tcPr>
          <w:p w14:paraId="20E257E2" w14:textId="6A6C5D00" w:rsidR="00A707CC" w:rsidRPr="007B6C7D" w:rsidRDefault="00A707CC" w:rsidP="00A707CC">
            <w:r>
              <w:rPr>
                <w:rFonts w:ascii="Times New Roman" w:hAnsi="Times New Roman"/>
                <w:sz w:val="24"/>
                <w:szCs w:val="24"/>
              </w:rPr>
              <w:t>SSOŠ ELBA Smetanova 2 Prešov</w:t>
            </w:r>
          </w:p>
        </w:tc>
      </w:tr>
      <w:tr w:rsidR="00A707CC" w:rsidRPr="007B6C7D" w14:paraId="3B954A1C" w14:textId="77777777" w:rsidTr="00E375C6">
        <w:trPr>
          <w:trHeight w:val="337"/>
        </w:trPr>
        <w:tc>
          <w:tcPr>
            <w:tcW w:w="1087" w:type="dxa"/>
          </w:tcPr>
          <w:p w14:paraId="39261FB5" w14:textId="5A38A995" w:rsidR="00A707CC" w:rsidRPr="007B6C7D" w:rsidRDefault="00A707CC" w:rsidP="00A707CC">
            <w:bookmarkStart w:id="0" w:name="_GoBack"/>
            <w:r>
              <w:t>2.</w:t>
            </w:r>
          </w:p>
        </w:tc>
        <w:tc>
          <w:tcPr>
            <w:tcW w:w="3647" w:type="dxa"/>
          </w:tcPr>
          <w:p w14:paraId="069B2AB0" w14:textId="4ACE9823" w:rsidR="00A707CC" w:rsidRPr="007B6C7D" w:rsidRDefault="00A707CC" w:rsidP="00A707CC">
            <w:r>
              <w:rPr>
                <w:rFonts w:ascii="Times New Roman" w:hAnsi="Times New Roman"/>
                <w:sz w:val="24"/>
                <w:szCs w:val="24"/>
              </w:rPr>
              <w:t>Valéria Jurčová</w:t>
            </w:r>
          </w:p>
        </w:tc>
        <w:tc>
          <w:tcPr>
            <w:tcW w:w="2306" w:type="dxa"/>
          </w:tcPr>
          <w:p w14:paraId="09C163CE" w14:textId="21E2F50F" w:rsidR="00A707CC" w:rsidRPr="007B6C7D" w:rsidRDefault="00A707CC" w:rsidP="00A707CC"/>
        </w:tc>
        <w:tc>
          <w:tcPr>
            <w:tcW w:w="2172" w:type="dxa"/>
          </w:tcPr>
          <w:p w14:paraId="5B1E7C59" w14:textId="72AF5CD7" w:rsidR="00A707CC" w:rsidRPr="007B6C7D" w:rsidRDefault="00A707CC" w:rsidP="00A707CC">
            <w:r>
              <w:rPr>
                <w:rFonts w:ascii="Times New Roman" w:hAnsi="Times New Roman"/>
                <w:sz w:val="24"/>
                <w:szCs w:val="24"/>
              </w:rPr>
              <w:t>SSOŠ ELBA Smetanova 2 Prešov</w:t>
            </w:r>
          </w:p>
        </w:tc>
      </w:tr>
      <w:bookmarkEnd w:id="0"/>
      <w:tr w:rsidR="00A707CC" w:rsidRPr="007B6C7D" w14:paraId="4AE99656" w14:textId="77777777" w:rsidTr="00E375C6">
        <w:trPr>
          <w:trHeight w:val="337"/>
        </w:trPr>
        <w:tc>
          <w:tcPr>
            <w:tcW w:w="1087" w:type="dxa"/>
          </w:tcPr>
          <w:p w14:paraId="6948DD99" w14:textId="4C89940C" w:rsidR="00A707CC" w:rsidRPr="007B6C7D" w:rsidRDefault="00A707CC" w:rsidP="00A707CC">
            <w:r>
              <w:t>3.</w:t>
            </w:r>
          </w:p>
        </w:tc>
        <w:tc>
          <w:tcPr>
            <w:tcW w:w="3647" w:type="dxa"/>
          </w:tcPr>
          <w:p w14:paraId="2B6A3716" w14:textId="55017895" w:rsidR="00A707CC" w:rsidRPr="007B6C7D" w:rsidRDefault="00A707CC" w:rsidP="00A707CC">
            <w:r>
              <w:rPr>
                <w:rFonts w:ascii="Times New Roman" w:hAnsi="Times New Roman"/>
                <w:sz w:val="24"/>
                <w:szCs w:val="24"/>
              </w:rPr>
              <w:t>Ľudmila Lendacká</w:t>
            </w:r>
          </w:p>
        </w:tc>
        <w:tc>
          <w:tcPr>
            <w:tcW w:w="2306" w:type="dxa"/>
          </w:tcPr>
          <w:p w14:paraId="24D00E2D" w14:textId="20B9AD70" w:rsidR="00A707CC" w:rsidRPr="007B6C7D" w:rsidRDefault="00A707CC" w:rsidP="00A707CC"/>
        </w:tc>
        <w:tc>
          <w:tcPr>
            <w:tcW w:w="2172" w:type="dxa"/>
          </w:tcPr>
          <w:p w14:paraId="5CBC9D40" w14:textId="347BDF5F" w:rsidR="00A707CC" w:rsidRPr="007B6C7D" w:rsidRDefault="00A707CC" w:rsidP="00A707CC">
            <w:r>
              <w:rPr>
                <w:rFonts w:ascii="Times New Roman" w:hAnsi="Times New Roman"/>
                <w:sz w:val="24"/>
                <w:szCs w:val="24"/>
              </w:rPr>
              <w:t>SSOŠ ELBA Smetanova 2 Prešov</w:t>
            </w:r>
          </w:p>
        </w:tc>
      </w:tr>
      <w:tr w:rsidR="00A707CC" w:rsidRPr="007B6C7D" w14:paraId="7AF51BAD" w14:textId="77777777" w:rsidTr="00E375C6">
        <w:trPr>
          <w:trHeight w:val="337"/>
        </w:trPr>
        <w:tc>
          <w:tcPr>
            <w:tcW w:w="1087" w:type="dxa"/>
          </w:tcPr>
          <w:p w14:paraId="7E394545" w14:textId="0F3500ED" w:rsidR="00A707CC" w:rsidRPr="007B6C7D" w:rsidRDefault="00A707CC" w:rsidP="00A707CC">
            <w:r>
              <w:lastRenderedPageBreak/>
              <w:t>4.</w:t>
            </w:r>
          </w:p>
        </w:tc>
        <w:tc>
          <w:tcPr>
            <w:tcW w:w="3647" w:type="dxa"/>
          </w:tcPr>
          <w:p w14:paraId="762354B6" w14:textId="7F714D86" w:rsidR="00A707CC" w:rsidRPr="007B6C7D" w:rsidRDefault="00A707CC" w:rsidP="00A707CC">
            <w:r>
              <w:rPr>
                <w:rFonts w:ascii="Times New Roman" w:hAnsi="Times New Roman"/>
                <w:sz w:val="24"/>
                <w:szCs w:val="24"/>
              </w:rPr>
              <w:t>Iryna Leshko</w:t>
            </w:r>
          </w:p>
        </w:tc>
        <w:tc>
          <w:tcPr>
            <w:tcW w:w="2306" w:type="dxa"/>
          </w:tcPr>
          <w:p w14:paraId="4475B2A4" w14:textId="328FD171" w:rsidR="00A707CC" w:rsidRPr="007B6C7D" w:rsidRDefault="00A707CC" w:rsidP="00A707CC"/>
        </w:tc>
        <w:tc>
          <w:tcPr>
            <w:tcW w:w="2172" w:type="dxa"/>
          </w:tcPr>
          <w:p w14:paraId="72532666" w14:textId="38B80E2F" w:rsidR="00A707CC" w:rsidRPr="007B6C7D" w:rsidRDefault="00A707CC" w:rsidP="00A707CC">
            <w:r>
              <w:rPr>
                <w:rFonts w:ascii="Times New Roman" w:hAnsi="Times New Roman"/>
                <w:sz w:val="24"/>
                <w:szCs w:val="24"/>
              </w:rPr>
              <w:t>SSOŠ ELBA Smetanova 2 Prešov</w:t>
            </w:r>
          </w:p>
        </w:tc>
      </w:tr>
      <w:tr w:rsidR="00A707CC" w:rsidRPr="007B6C7D" w14:paraId="00525F88" w14:textId="77777777" w:rsidTr="00E375C6">
        <w:trPr>
          <w:trHeight w:val="355"/>
        </w:trPr>
        <w:tc>
          <w:tcPr>
            <w:tcW w:w="1087" w:type="dxa"/>
          </w:tcPr>
          <w:p w14:paraId="2833A92B" w14:textId="0804E856" w:rsidR="00A707CC" w:rsidRPr="007B6C7D" w:rsidRDefault="00A707CC" w:rsidP="00A707CC">
            <w:r>
              <w:t>5.</w:t>
            </w:r>
          </w:p>
        </w:tc>
        <w:tc>
          <w:tcPr>
            <w:tcW w:w="3647" w:type="dxa"/>
          </w:tcPr>
          <w:p w14:paraId="60EDB10F" w14:textId="3F51D4C1" w:rsidR="00A707CC" w:rsidRPr="007B6C7D" w:rsidRDefault="00A707CC" w:rsidP="00A707CC">
            <w:r>
              <w:rPr>
                <w:rFonts w:ascii="Times New Roman" w:hAnsi="Times New Roman"/>
                <w:sz w:val="24"/>
                <w:szCs w:val="24"/>
              </w:rPr>
              <w:t>Daniela Mitaľová</w:t>
            </w:r>
          </w:p>
        </w:tc>
        <w:tc>
          <w:tcPr>
            <w:tcW w:w="2306" w:type="dxa"/>
          </w:tcPr>
          <w:p w14:paraId="19AE6F82" w14:textId="301C7B2C" w:rsidR="00A707CC" w:rsidRPr="007B6C7D" w:rsidRDefault="00A707CC" w:rsidP="00A707CC"/>
        </w:tc>
        <w:tc>
          <w:tcPr>
            <w:tcW w:w="2172" w:type="dxa"/>
          </w:tcPr>
          <w:p w14:paraId="53F886A6" w14:textId="415BBBB7" w:rsidR="00A707CC" w:rsidRPr="007B6C7D" w:rsidRDefault="00A707CC" w:rsidP="00A707CC">
            <w:r>
              <w:rPr>
                <w:rFonts w:ascii="Times New Roman" w:hAnsi="Times New Roman"/>
                <w:sz w:val="24"/>
                <w:szCs w:val="24"/>
              </w:rPr>
              <w:t>SSOŠ ELBA Smetanova 2 Prešov</w:t>
            </w:r>
          </w:p>
        </w:tc>
      </w:tr>
      <w:tr w:rsidR="00A707CC" w:rsidRPr="007B6C7D" w14:paraId="0B26E807" w14:textId="77777777" w:rsidTr="00E375C6">
        <w:trPr>
          <w:trHeight w:val="355"/>
        </w:trPr>
        <w:tc>
          <w:tcPr>
            <w:tcW w:w="1087" w:type="dxa"/>
          </w:tcPr>
          <w:p w14:paraId="732793FC" w14:textId="773D3FE2" w:rsidR="00A707CC" w:rsidRPr="007B6C7D" w:rsidRDefault="00A707CC" w:rsidP="00A707CC">
            <w:r>
              <w:t>6.</w:t>
            </w:r>
          </w:p>
        </w:tc>
        <w:tc>
          <w:tcPr>
            <w:tcW w:w="3647" w:type="dxa"/>
          </w:tcPr>
          <w:p w14:paraId="50651180" w14:textId="03C8AA3B" w:rsidR="00A707CC" w:rsidRPr="007B6C7D" w:rsidRDefault="00A707CC" w:rsidP="00A707CC">
            <w:r>
              <w:rPr>
                <w:rFonts w:ascii="Times New Roman" w:hAnsi="Times New Roman"/>
                <w:sz w:val="24"/>
                <w:szCs w:val="24"/>
              </w:rPr>
              <w:t>Eduardo Sosa</w:t>
            </w:r>
          </w:p>
        </w:tc>
        <w:tc>
          <w:tcPr>
            <w:tcW w:w="2306" w:type="dxa"/>
          </w:tcPr>
          <w:p w14:paraId="505D3364" w14:textId="667E8CB3" w:rsidR="00A707CC" w:rsidRPr="007B6C7D" w:rsidRDefault="00A707CC" w:rsidP="00A707CC"/>
        </w:tc>
        <w:tc>
          <w:tcPr>
            <w:tcW w:w="2172" w:type="dxa"/>
          </w:tcPr>
          <w:p w14:paraId="22895FA4" w14:textId="443746EA" w:rsidR="00A707CC" w:rsidRPr="007B6C7D" w:rsidRDefault="00A707CC" w:rsidP="00A707CC">
            <w:r>
              <w:rPr>
                <w:rFonts w:ascii="Times New Roman" w:hAnsi="Times New Roman"/>
                <w:sz w:val="24"/>
                <w:szCs w:val="24"/>
              </w:rPr>
              <w:t>SSOŠ ELBA Smetanova 2 Prešov</w:t>
            </w:r>
          </w:p>
        </w:tc>
      </w:tr>
      <w:tr w:rsidR="00A707CC" w:rsidRPr="007B6C7D" w14:paraId="1E3A406F" w14:textId="77777777" w:rsidTr="00E375C6">
        <w:trPr>
          <w:trHeight w:val="355"/>
        </w:trPr>
        <w:tc>
          <w:tcPr>
            <w:tcW w:w="1087" w:type="dxa"/>
          </w:tcPr>
          <w:p w14:paraId="6EA01906" w14:textId="77777777" w:rsidR="00A707CC" w:rsidRPr="007B6C7D" w:rsidRDefault="00A707CC" w:rsidP="00A707CC"/>
        </w:tc>
        <w:tc>
          <w:tcPr>
            <w:tcW w:w="3647" w:type="dxa"/>
          </w:tcPr>
          <w:p w14:paraId="0EECFC22" w14:textId="77777777" w:rsidR="00A707CC" w:rsidRPr="007B6C7D" w:rsidRDefault="00A707CC" w:rsidP="00A707CC"/>
        </w:tc>
        <w:tc>
          <w:tcPr>
            <w:tcW w:w="2306" w:type="dxa"/>
          </w:tcPr>
          <w:p w14:paraId="34916F0E" w14:textId="77777777" w:rsidR="00A707CC" w:rsidRPr="007B6C7D" w:rsidRDefault="00A707CC" w:rsidP="00A707CC"/>
        </w:tc>
        <w:tc>
          <w:tcPr>
            <w:tcW w:w="2172" w:type="dxa"/>
          </w:tcPr>
          <w:p w14:paraId="4A5E4999" w14:textId="77777777" w:rsidR="00A707CC" w:rsidRPr="007B6C7D" w:rsidRDefault="00A707CC" w:rsidP="00A707CC"/>
        </w:tc>
      </w:tr>
      <w:tr w:rsidR="00A707CC" w:rsidRPr="007B6C7D" w14:paraId="46F23409" w14:textId="77777777" w:rsidTr="00E375C6">
        <w:trPr>
          <w:trHeight w:val="355"/>
        </w:trPr>
        <w:tc>
          <w:tcPr>
            <w:tcW w:w="1087" w:type="dxa"/>
          </w:tcPr>
          <w:p w14:paraId="3BC6B199" w14:textId="77777777" w:rsidR="00A707CC" w:rsidRPr="007B6C7D" w:rsidRDefault="00A707CC" w:rsidP="00A707CC"/>
        </w:tc>
        <w:tc>
          <w:tcPr>
            <w:tcW w:w="3647" w:type="dxa"/>
          </w:tcPr>
          <w:p w14:paraId="50981B2A" w14:textId="77777777" w:rsidR="00A707CC" w:rsidRPr="007B6C7D" w:rsidRDefault="00A707CC" w:rsidP="00A707CC"/>
        </w:tc>
        <w:tc>
          <w:tcPr>
            <w:tcW w:w="2306" w:type="dxa"/>
          </w:tcPr>
          <w:p w14:paraId="7656F944" w14:textId="77777777" w:rsidR="00A707CC" w:rsidRPr="007B6C7D" w:rsidRDefault="00A707CC" w:rsidP="00A707CC"/>
        </w:tc>
        <w:tc>
          <w:tcPr>
            <w:tcW w:w="2172" w:type="dxa"/>
          </w:tcPr>
          <w:p w14:paraId="01A58BD6" w14:textId="77777777" w:rsidR="00A707CC" w:rsidRPr="007B6C7D" w:rsidRDefault="00A707CC" w:rsidP="00A707CC"/>
        </w:tc>
      </w:tr>
    </w:tbl>
    <w:p w14:paraId="3303AA66" w14:textId="77777777" w:rsidR="00F305BB" w:rsidRPr="006A3977" w:rsidRDefault="00F305BB" w:rsidP="00D0796E">
      <w:pPr>
        <w:jc w:val="both"/>
        <w:rPr>
          <w:rFonts w:ascii="Arial" w:hAnsi="Arial" w:cs="Arial"/>
          <w:bCs/>
          <w:sz w:val="20"/>
        </w:rPr>
      </w:pPr>
    </w:p>
    <w:p w14:paraId="2EACDA41" w14:textId="77777777" w:rsidR="00F305BB" w:rsidRDefault="00F305BB" w:rsidP="00D0796E"/>
    <w:p w14:paraId="383DC93A" w14:textId="77777777" w:rsidR="00F305BB" w:rsidRDefault="00F305BB" w:rsidP="00E36C97">
      <w:pPr>
        <w:jc w:val="both"/>
      </w:pPr>
      <w:r>
        <w:t>Meno prizvaných odborníkov/iných účastníkov, ktorí nie sú členmi pedagogického klubu  a podpis/y:</w:t>
      </w:r>
    </w:p>
    <w:p w14:paraId="355D9934"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058FB41D" w14:textId="77777777" w:rsidTr="0000510A">
        <w:trPr>
          <w:trHeight w:val="337"/>
        </w:trPr>
        <w:tc>
          <w:tcPr>
            <w:tcW w:w="610" w:type="dxa"/>
          </w:tcPr>
          <w:p w14:paraId="62CB1F47" w14:textId="77777777" w:rsidR="0000510A" w:rsidRPr="007B6C7D" w:rsidRDefault="0000510A" w:rsidP="00195BD6">
            <w:r w:rsidRPr="007B6C7D">
              <w:t>č.</w:t>
            </w:r>
          </w:p>
        </w:tc>
        <w:tc>
          <w:tcPr>
            <w:tcW w:w="4680" w:type="dxa"/>
          </w:tcPr>
          <w:p w14:paraId="257BDA42" w14:textId="77777777" w:rsidR="0000510A" w:rsidRPr="007B6C7D" w:rsidRDefault="0000510A" w:rsidP="00195BD6">
            <w:r w:rsidRPr="007B6C7D">
              <w:t>Meno a priezvisko</w:t>
            </w:r>
          </w:p>
        </w:tc>
        <w:tc>
          <w:tcPr>
            <w:tcW w:w="1726" w:type="dxa"/>
          </w:tcPr>
          <w:p w14:paraId="1B70EC4C" w14:textId="77777777" w:rsidR="0000510A" w:rsidRPr="007B6C7D" w:rsidRDefault="0000510A" w:rsidP="00195BD6">
            <w:r w:rsidRPr="007B6C7D">
              <w:t>Podpis</w:t>
            </w:r>
          </w:p>
        </w:tc>
        <w:tc>
          <w:tcPr>
            <w:tcW w:w="1985" w:type="dxa"/>
          </w:tcPr>
          <w:p w14:paraId="5625DCAD" w14:textId="77777777" w:rsidR="0000510A" w:rsidRPr="007B6C7D" w:rsidRDefault="0000510A" w:rsidP="00195BD6">
            <w:r>
              <w:t>Inštitúcia</w:t>
            </w:r>
          </w:p>
        </w:tc>
      </w:tr>
      <w:tr w:rsidR="0000510A" w:rsidRPr="007B6C7D" w14:paraId="0DD49951" w14:textId="77777777" w:rsidTr="0000510A">
        <w:trPr>
          <w:trHeight w:val="337"/>
        </w:trPr>
        <w:tc>
          <w:tcPr>
            <w:tcW w:w="610" w:type="dxa"/>
          </w:tcPr>
          <w:p w14:paraId="74FD7926" w14:textId="77777777" w:rsidR="0000510A" w:rsidRPr="007B6C7D" w:rsidRDefault="0000510A" w:rsidP="00195BD6"/>
        </w:tc>
        <w:tc>
          <w:tcPr>
            <w:tcW w:w="4680" w:type="dxa"/>
          </w:tcPr>
          <w:p w14:paraId="3B1DA4FC" w14:textId="77777777" w:rsidR="0000510A" w:rsidRPr="007B6C7D" w:rsidRDefault="0000510A" w:rsidP="00195BD6">
            <w:pPr>
              <w:jc w:val="center"/>
            </w:pPr>
          </w:p>
        </w:tc>
        <w:tc>
          <w:tcPr>
            <w:tcW w:w="1726" w:type="dxa"/>
          </w:tcPr>
          <w:p w14:paraId="7B4F2CE3" w14:textId="77777777" w:rsidR="0000510A" w:rsidRPr="007B6C7D" w:rsidRDefault="0000510A" w:rsidP="00195BD6"/>
        </w:tc>
        <w:tc>
          <w:tcPr>
            <w:tcW w:w="1985" w:type="dxa"/>
          </w:tcPr>
          <w:p w14:paraId="2779FC66" w14:textId="77777777" w:rsidR="0000510A" w:rsidRPr="007B6C7D" w:rsidRDefault="0000510A" w:rsidP="00195BD6"/>
        </w:tc>
      </w:tr>
      <w:tr w:rsidR="0000510A" w:rsidRPr="007B6C7D" w14:paraId="6D4CC607" w14:textId="77777777" w:rsidTr="0000510A">
        <w:trPr>
          <w:trHeight w:val="337"/>
        </w:trPr>
        <w:tc>
          <w:tcPr>
            <w:tcW w:w="610" w:type="dxa"/>
          </w:tcPr>
          <w:p w14:paraId="300A7E1C" w14:textId="77777777" w:rsidR="0000510A" w:rsidRPr="007B6C7D" w:rsidRDefault="0000510A" w:rsidP="00195BD6"/>
        </w:tc>
        <w:tc>
          <w:tcPr>
            <w:tcW w:w="4680" w:type="dxa"/>
          </w:tcPr>
          <w:p w14:paraId="1D94CF2B" w14:textId="77777777" w:rsidR="0000510A" w:rsidRPr="007B6C7D" w:rsidRDefault="0000510A" w:rsidP="00195BD6">
            <w:pPr>
              <w:jc w:val="center"/>
            </w:pPr>
          </w:p>
        </w:tc>
        <w:tc>
          <w:tcPr>
            <w:tcW w:w="1726" w:type="dxa"/>
          </w:tcPr>
          <w:p w14:paraId="70DC53AC" w14:textId="77777777" w:rsidR="0000510A" w:rsidRPr="007B6C7D" w:rsidRDefault="0000510A" w:rsidP="00195BD6"/>
        </w:tc>
        <w:tc>
          <w:tcPr>
            <w:tcW w:w="1985" w:type="dxa"/>
          </w:tcPr>
          <w:p w14:paraId="4F82F062" w14:textId="77777777" w:rsidR="0000510A" w:rsidRPr="007B6C7D" w:rsidRDefault="0000510A" w:rsidP="00195BD6"/>
        </w:tc>
      </w:tr>
      <w:tr w:rsidR="0000510A" w:rsidRPr="007B6C7D" w14:paraId="2B15274F" w14:textId="77777777" w:rsidTr="0000510A">
        <w:trPr>
          <w:trHeight w:val="355"/>
        </w:trPr>
        <w:tc>
          <w:tcPr>
            <w:tcW w:w="610" w:type="dxa"/>
          </w:tcPr>
          <w:p w14:paraId="3555DFFF" w14:textId="77777777" w:rsidR="0000510A" w:rsidRPr="007B6C7D" w:rsidRDefault="0000510A" w:rsidP="00195BD6"/>
        </w:tc>
        <w:tc>
          <w:tcPr>
            <w:tcW w:w="4680" w:type="dxa"/>
          </w:tcPr>
          <w:p w14:paraId="3A7F1161" w14:textId="77777777" w:rsidR="0000510A" w:rsidRPr="007B6C7D" w:rsidRDefault="0000510A" w:rsidP="00195BD6"/>
        </w:tc>
        <w:tc>
          <w:tcPr>
            <w:tcW w:w="1726" w:type="dxa"/>
          </w:tcPr>
          <w:p w14:paraId="37CA849D" w14:textId="77777777" w:rsidR="0000510A" w:rsidRPr="007B6C7D" w:rsidRDefault="0000510A" w:rsidP="00195BD6"/>
        </w:tc>
        <w:tc>
          <w:tcPr>
            <w:tcW w:w="1985" w:type="dxa"/>
          </w:tcPr>
          <w:p w14:paraId="6F4E54B9" w14:textId="77777777" w:rsidR="0000510A" w:rsidRPr="007B6C7D" w:rsidRDefault="0000510A" w:rsidP="00195BD6"/>
        </w:tc>
      </w:tr>
    </w:tbl>
    <w:p w14:paraId="6591BCF7" w14:textId="77777777" w:rsidR="00F305BB" w:rsidRDefault="00F305BB" w:rsidP="00E36C97"/>
    <w:p w14:paraId="230B4392" w14:textId="77777777" w:rsidR="00F305BB" w:rsidRDefault="00F305BB" w:rsidP="00E36C97"/>
    <w:p w14:paraId="022C0AD7"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A2F22" w14:textId="77777777" w:rsidR="007C2BF6" w:rsidRDefault="007C2BF6" w:rsidP="00CF35D8">
      <w:pPr>
        <w:spacing w:after="0" w:line="240" w:lineRule="auto"/>
      </w:pPr>
      <w:r>
        <w:separator/>
      </w:r>
    </w:p>
  </w:endnote>
  <w:endnote w:type="continuationSeparator" w:id="0">
    <w:p w14:paraId="3BA71B95" w14:textId="77777777" w:rsidR="007C2BF6" w:rsidRDefault="007C2BF6"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78DB6" w14:textId="77777777" w:rsidR="007C2BF6" w:rsidRDefault="007C2BF6" w:rsidP="00CF35D8">
      <w:pPr>
        <w:spacing w:after="0" w:line="240" w:lineRule="auto"/>
      </w:pPr>
      <w:r>
        <w:separator/>
      </w:r>
    </w:p>
  </w:footnote>
  <w:footnote w:type="continuationSeparator" w:id="0">
    <w:p w14:paraId="62E49E9F" w14:textId="77777777" w:rsidR="007C2BF6" w:rsidRDefault="007C2BF6"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1" w15:restartNumberingAfterBreak="0">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5" w15:restartNumberingAfterBreak="0">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6" w15:restartNumberingAfterBreak="0">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4" w15:restartNumberingAfterBreak="0">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17"/>
  </w:num>
  <w:num w:numId="4">
    <w:abstractNumId w:val="19"/>
  </w:num>
  <w:num w:numId="5">
    <w:abstractNumId w:val="18"/>
  </w:num>
  <w:num w:numId="6">
    <w:abstractNumId w:val="6"/>
  </w:num>
  <w:num w:numId="7">
    <w:abstractNumId w:val="5"/>
  </w:num>
  <w:num w:numId="8">
    <w:abstractNumId w:val="9"/>
  </w:num>
  <w:num w:numId="9">
    <w:abstractNumId w:val="20"/>
  </w:num>
  <w:num w:numId="10">
    <w:abstractNumId w:val="16"/>
  </w:num>
  <w:num w:numId="11">
    <w:abstractNumId w:val="24"/>
  </w:num>
  <w:num w:numId="12">
    <w:abstractNumId w:val="10"/>
  </w:num>
  <w:num w:numId="13">
    <w:abstractNumId w:val="13"/>
  </w:num>
  <w:num w:numId="14">
    <w:abstractNumId w:val="8"/>
  </w:num>
  <w:num w:numId="15">
    <w:abstractNumId w:val="15"/>
  </w:num>
  <w:num w:numId="16">
    <w:abstractNumId w:val="11"/>
  </w:num>
  <w:num w:numId="17">
    <w:abstractNumId w:val="2"/>
  </w:num>
  <w:num w:numId="18">
    <w:abstractNumId w:val="1"/>
  </w:num>
  <w:num w:numId="19">
    <w:abstractNumId w:val="12"/>
  </w:num>
  <w:num w:numId="20">
    <w:abstractNumId w:val="23"/>
  </w:num>
  <w:num w:numId="21">
    <w:abstractNumId w:val="14"/>
  </w:num>
  <w:num w:numId="22">
    <w:abstractNumId w:val="3"/>
  </w:num>
  <w:num w:numId="23">
    <w:abstractNumId w:val="7"/>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43125"/>
    <w:rsid w:val="00053B89"/>
    <w:rsid w:val="000E17A2"/>
    <w:rsid w:val="000E2536"/>
    <w:rsid w:val="000E6FBF"/>
    <w:rsid w:val="000F127B"/>
    <w:rsid w:val="00137050"/>
    <w:rsid w:val="001405FB"/>
    <w:rsid w:val="00151F6C"/>
    <w:rsid w:val="001544C0"/>
    <w:rsid w:val="001620FF"/>
    <w:rsid w:val="001745A4"/>
    <w:rsid w:val="00190E88"/>
    <w:rsid w:val="00195BD6"/>
    <w:rsid w:val="001A5EA2"/>
    <w:rsid w:val="001B69AF"/>
    <w:rsid w:val="001B75B2"/>
    <w:rsid w:val="001B7A7F"/>
    <w:rsid w:val="001D498E"/>
    <w:rsid w:val="00203036"/>
    <w:rsid w:val="00225CD9"/>
    <w:rsid w:val="00234F96"/>
    <w:rsid w:val="002A4CE2"/>
    <w:rsid w:val="002D7F9B"/>
    <w:rsid w:val="002D7FC6"/>
    <w:rsid w:val="002E3F1A"/>
    <w:rsid w:val="00307DB0"/>
    <w:rsid w:val="0032433B"/>
    <w:rsid w:val="0034182A"/>
    <w:rsid w:val="0034733D"/>
    <w:rsid w:val="003700F7"/>
    <w:rsid w:val="003F10E0"/>
    <w:rsid w:val="004041CD"/>
    <w:rsid w:val="00405AE8"/>
    <w:rsid w:val="00423CC3"/>
    <w:rsid w:val="00433AD7"/>
    <w:rsid w:val="00446402"/>
    <w:rsid w:val="004970DE"/>
    <w:rsid w:val="004C05D7"/>
    <w:rsid w:val="004D1C40"/>
    <w:rsid w:val="004F368A"/>
    <w:rsid w:val="005007D0"/>
    <w:rsid w:val="00500D96"/>
    <w:rsid w:val="00507CF5"/>
    <w:rsid w:val="005361EC"/>
    <w:rsid w:val="0054016F"/>
    <w:rsid w:val="00541786"/>
    <w:rsid w:val="0055263C"/>
    <w:rsid w:val="0057550A"/>
    <w:rsid w:val="00583AF0"/>
    <w:rsid w:val="0058712F"/>
    <w:rsid w:val="00592E27"/>
    <w:rsid w:val="005E3AD8"/>
    <w:rsid w:val="005F3267"/>
    <w:rsid w:val="006377DA"/>
    <w:rsid w:val="00655678"/>
    <w:rsid w:val="006746AD"/>
    <w:rsid w:val="006A3977"/>
    <w:rsid w:val="006A4D52"/>
    <w:rsid w:val="006A62A3"/>
    <w:rsid w:val="006B43CD"/>
    <w:rsid w:val="006B6CBE"/>
    <w:rsid w:val="006D34A2"/>
    <w:rsid w:val="006E51B0"/>
    <w:rsid w:val="006E77C5"/>
    <w:rsid w:val="00724FC1"/>
    <w:rsid w:val="00737911"/>
    <w:rsid w:val="007671EE"/>
    <w:rsid w:val="007751EB"/>
    <w:rsid w:val="007A5170"/>
    <w:rsid w:val="007A6CFA"/>
    <w:rsid w:val="007B6C7D"/>
    <w:rsid w:val="007C2BF6"/>
    <w:rsid w:val="0080407C"/>
    <w:rsid w:val="008058B8"/>
    <w:rsid w:val="00805EFE"/>
    <w:rsid w:val="008721DB"/>
    <w:rsid w:val="00877054"/>
    <w:rsid w:val="00882020"/>
    <w:rsid w:val="008C3B1D"/>
    <w:rsid w:val="008C3C41"/>
    <w:rsid w:val="008F22C5"/>
    <w:rsid w:val="008F6F0F"/>
    <w:rsid w:val="00947056"/>
    <w:rsid w:val="00957662"/>
    <w:rsid w:val="00963C10"/>
    <w:rsid w:val="009A055C"/>
    <w:rsid w:val="009B12E9"/>
    <w:rsid w:val="009C3018"/>
    <w:rsid w:val="009E5E6B"/>
    <w:rsid w:val="009F4F76"/>
    <w:rsid w:val="00A000FA"/>
    <w:rsid w:val="00A250F1"/>
    <w:rsid w:val="00A25961"/>
    <w:rsid w:val="00A35C5C"/>
    <w:rsid w:val="00A543BB"/>
    <w:rsid w:val="00A64FD7"/>
    <w:rsid w:val="00A707CC"/>
    <w:rsid w:val="00A71E3A"/>
    <w:rsid w:val="00A85808"/>
    <w:rsid w:val="00A9043F"/>
    <w:rsid w:val="00AA41C3"/>
    <w:rsid w:val="00AB111C"/>
    <w:rsid w:val="00AC5461"/>
    <w:rsid w:val="00AC71FE"/>
    <w:rsid w:val="00AD63C0"/>
    <w:rsid w:val="00AE0B14"/>
    <w:rsid w:val="00AF5989"/>
    <w:rsid w:val="00B404D5"/>
    <w:rsid w:val="00B440DB"/>
    <w:rsid w:val="00B50B4C"/>
    <w:rsid w:val="00B672A9"/>
    <w:rsid w:val="00B71530"/>
    <w:rsid w:val="00BB2F8C"/>
    <w:rsid w:val="00BB5601"/>
    <w:rsid w:val="00BE5781"/>
    <w:rsid w:val="00BF2F35"/>
    <w:rsid w:val="00BF4683"/>
    <w:rsid w:val="00BF4792"/>
    <w:rsid w:val="00C065E1"/>
    <w:rsid w:val="00C1042E"/>
    <w:rsid w:val="00C21F84"/>
    <w:rsid w:val="00C776AE"/>
    <w:rsid w:val="00CA0B4D"/>
    <w:rsid w:val="00CA771E"/>
    <w:rsid w:val="00CD762C"/>
    <w:rsid w:val="00CD7D64"/>
    <w:rsid w:val="00CF35D8"/>
    <w:rsid w:val="00D003B8"/>
    <w:rsid w:val="00D0796E"/>
    <w:rsid w:val="00D153C9"/>
    <w:rsid w:val="00D5619C"/>
    <w:rsid w:val="00DA6ABC"/>
    <w:rsid w:val="00DB7414"/>
    <w:rsid w:val="00DC1968"/>
    <w:rsid w:val="00DD1AA4"/>
    <w:rsid w:val="00DE5A3C"/>
    <w:rsid w:val="00E20B98"/>
    <w:rsid w:val="00E26E8E"/>
    <w:rsid w:val="00E33AAA"/>
    <w:rsid w:val="00E36C97"/>
    <w:rsid w:val="00E375C6"/>
    <w:rsid w:val="00E926D8"/>
    <w:rsid w:val="00E94264"/>
    <w:rsid w:val="00EB637D"/>
    <w:rsid w:val="00EC5730"/>
    <w:rsid w:val="00EE1416"/>
    <w:rsid w:val="00F305BB"/>
    <w:rsid w:val="00F36E61"/>
    <w:rsid w:val="00F61779"/>
    <w:rsid w:val="00F737F8"/>
    <w:rsid w:val="00F768CD"/>
    <w:rsid w:val="00F80B1C"/>
    <w:rsid w:val="00F91AF3"/>
    <w:rsid w:val="00FD3420"/>
    <w:rsid w:val="00FE050F"/>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799960955">
      <w:bodyDiv w:val="1"/>
      <w:marLeft w:val="0"/>
      <w:marRight w:val="0"/>
      <w:marTop w:val="0"/>
      <w:marBottom w:val="0"/>
      <w:divBdr>
        <w:top w:val="none" w:sz="0" w:space="0" w:color="auto"/>
        <w:left w:val="none" w:sz="0" w:space="0" w:color="auto"/>
        <w:bottom w:val="none" w:sz="0" w:space="0" w:color="auto"/>
        <w:right w:val="none" w:sz="0" w:space="0" w:color="auto"/>
      </w:divBdr>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79750224">
      <w:bodyDiv w:val="1"/>
      <w:marLeft w:val="0"/>
      <w:marRight w:val="0"/>
      <w:marTop w:val="0"/>
      <w:marBottom w:val="0"/>
      <w:divBdr>
        <w:top w:val="none" w:sz="0" w:space="0" w:color="auto"/>
        <w:left w:val="none" w:sz="0" w:space="0" w:color="auto"/>
        <w:bottom w:val="none" w:sz="0" w:space="0" w:color="auto"/>
        <w:right w:val="none" w:sz="0" w:space="0" w:color="auto"/>
      </w:divBdr>
      <w:divsChild>
        <w:div w:id="753749042">
          <w:marLeft w:val="0"/>
          <w:marRight w:val="0"/>
          <w:marTop w:val="0"/>
          <w:marBottom w:val="0"/>
          <w:divBdr>
            <w:top w:val="none" w:sz="0" w:space="0" w:color="auto"/>
            <w:left w:val="none" w:sz="0" w:space="0" w:color="auto"/>
            <w:bottom w:val="none" w:sz="0" w:space="0" w:color="auto"/>
            <w:right w:val="none" w:sz="0" w:space="0" w:color="auto"/>
          </w:divBdr>
          <w:divsChild>
            <w:div w:id="1336762498">
              <w:marLeft w:val="0"/>
              <w:marRight w:val="0"/>
              <w:marTop w:val="0"/>
              <w:marBottom w:val="0"/>
              <w:divBdr>
                <w:top w:val="none" w:sz="0" w:space="0" w:color="auto"/>
                <w:left w:val="none" w:sz="0" w:space="0" w:color="auto"/>
                <w:bottom w:val="none" w:sz="0" w:space="0" w:color="auto"/>
                <w:right w:val="none" w:sz="0" w:space="0" w:color="auto"/>
              </w:divBdr>
              <w:divsChild>
                <w:div w:id="586378366">
                  <w:marLeft w:val="0"/>
                  <w:marRight w:val="0"/>
                  <w:marTop w:val="0"/>
                  <w:marBottom w:val="0"/>
                  <w:divBdr>
                    <w:top w:val="none" w:sz="0" w:space="0" w:color="auto"/>
                    <w:left w:val="none" w:sz="0" w:space="0" w:color="auto"/>
                    <w:bottom w:val="none" w:sz="0" w:space="0" w:color="auto"/>
                    <w:right w:val="none" w:sz="0" w:space="0" w:color="auto"/>
                  </w:divBdr>
                </w:div>
              </w:divsChild>
            </w:div>
            <w:div w:id="1169176177">
              <w:marLeft w:val="0"/>
              <w:marRight w:val="0"/>
              <w:marTop w:val="0"/>
              <w:marBottom w:val="0"/>
              <w:divBdr>
                <w:top w:val="none" w:sz="0" w:space="0" w:color="auto"/>
                <w:left w:val="none" w:sz="0" w:space="0" w:color="auto"/>
                <w:bottom w:val="none" w:sz="0" w:space="0" w:color="auto"/>
                <w:right w:val="none" w:sz="0" w:space="0" w:color="auto"/>
              </w:divBdr>
              <w:divsChild>
                <w:div w:id="141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7321">
          <w:marLeft w:val="0"/>
          <w:marRight w:val="0"/>
          <w:marTop w:val="0"/>
          <w:marBottom w:val="0"/>
          <w:divBdr>
            <w:top w:val="none" w:sz="0" w:space="0" w:color="auto"/>
            <w:left w:val="none" w:sz="0" w:space="0" w:color="auto"/>
            <w:bottom w:val="none" w:sz="0" w:space="0" w:color="auto"/>
            <w:right w:val="none" w:sz="0" w:space="0" w:color="auto"/>
          </w:divBdr>
          <w:divsChild>
            <w:div w:id="466051104">
              <w:marLeft w:val="0"/>
              <w:marRight w:val="0"/>
              <w:marTop w:val="0"/>
              <w:marBottom w:val="0"/>
              <w:divBdr>
                <w:top w:val="none" w:sz="0" w:space="0" w:color="auto"/>
                <w:left w:val="none" w:sz="0" w:space="0" w:color="auto"/>
                <w:bottom w:val="none" w:sz="0" w:space="0" w:color="auto"/>
                <w:right w:val="none" w:sz="0" w:space="0" w:color="auto"/>
              </w:divBdr>
              <w:divsChild>
                <w:div w:id="11675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1335</Words>
  <Characters>7613</Characters>
  <Application>Microsoft Office Word</Application>
  <DocSecurity>0</DocSecurity>
  <Lines>63</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6</cp:revision>
  <cp:lastPrinted>2022-03-02T10:59:00Z</cp:lastPrinted>
  <dcterms:created xsi:type="dcterms:W3CDTF">2022-02-25T11:08:00Z</dcterms:created>
  <dcterms:modified xsi:type="dcterms:W3CDTF">2022-03-02T11:45:00Z</dcterms:modified>
</cp:coreProperties>
</file>